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6570" w:type="pct"/>
        <w:tblCellSpacing w:w="0" w:type="dxa"/>
        <w:tblInd w:w="-1276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107"/>
        <w:gridCol w:w="1749"/>
        <w:gridCol w:w="3931"/>
      </w:tblGrid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pStyle w:val="2"/>
              <w:spacing w:before="0" w:beforeAutospacing="0" w:after="0" w:afterAutospacing="0"/>
              <w:rPr>
                <w:color w:val="667788"/>
                <w:sz w:val="21"/>
                <w:szCs w:val="21"/>
              </w:rPr>
            </w:pPr>
            <w:r>
              <w:rPr>
                <w:rFonts w:hint="eastAsia"/>
                <w:color w:val="667788"/>
                <w:sz w:val="21"/>
                <w:szCs w:val="21"/>
              </w:rPr>
              <w:t>基本信息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姓名：</w:t>
            </w:r>
          </w:p>
        </w:tc>
        <w:tc>
          <w:tcPr>
            <w:tcW w:w="3107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皮文俊</w:t>
            </w:r>
            <w:proofErr w:type="gramEnd"/>
            <w:r>
              <w:rPr>
                <w:noProof/>
                <w:color w:val="33444C"/>
                <w:sz w:val="18"/>
                <w:szCs w:val="18"/>
              </w:rPr>
              <w:drawing>
                <wp:inline distT="0" distB="0" distL="0" distR="0">
                  <wp:extent cx="8890" cy="8890"/>
                  <wp:effectExtent l="0" t="0" r="0" b="0"/>
                  <wp:docPr id="1" name="图片 1" descr="https://concat2.lietou-static.com/image/open?sign=96087f10d6ecb2a49507fb9d55d2c96f970fc360631dd050b7b0531283968153b1bf2dac2927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cat2.lietou-static.com/image/open?sign=96087f10d6ecb2a49507fb9d55d2c96f970fc360631dd050b7b0531283968153b1bf2dac29276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工作年限：</w:t>
            </w:r>
          </w:p>
        </w:tc>
        <w:tc>
          <w:tcPr>
            <w:tcW w:w="3931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10 年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联系电话：</w:t>
            </w:r>
          </w:p>
        </w:tc>
        <w:tc>
          <w:tcPr>
            <w:tcW w:w="3107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13776688554</w:t>
            </w:r>
          </w:p>
        </w:tc>
        <w:tc>
          <w:tcPr>
            <w:tcW w:w="1749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性 别：</w:t>
            </w:r>
          </w:p>
        </w:tc>
        <w:tc>
          <w:tcPr>
            <w:tcW w:w="3931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男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电子邮件：</w:t>
            </w:r>
          </w:p>
        </w:tc>
        <w:tc>
          <w:tcPr>
            <w:tcW w:w="3107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hyperlink r:id="rId5" w:history="1">
              <w:r>
                <w:rPr>
                  <w:rStyle w:val="a3"/>
                  <w:rFonts w:hint="eastAsia"/>
                  <w:sz w:val="18"/>
                  <w:szCs w:val="18"/>
                </w:rPr>
                <w:t>piwenjun@gmail.com</w:t>
              </w:r>
            </w:hyperlink>
            <w:r>
              <w:rPr>
                <w:rFonts w:hint="eastAsia"/>
                <w:color w:val="33444C"/>
                <w:sz w:val="18"/>
                <w:szCs w:val="18"/>
              </w:rPr>
              <w:t xml:space="preserve"> </w:t>
            </w:r>
          </w:p>
        </w:tc>
        <w:tc>
          <w:tcPr>
            <w:tcW w:w="1749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年 龄：</w:t>
            </w:r>
          </w:p>
        </w:tc>
        <w:tc>
          <w:tcPr>
            <w:tcW w:w="3931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37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教育程度：</w:t>
            </w:r>
          </w:p>
        </w:tc>
        <w:tc>
          <w:tcPr>
            <w:tcW w:w="3107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硕士</w:t>
            </w:r>
          </w:p>
        </w:tc>
        <w:tc>
          <w:tcPr>
            <w:tcW w:w="1749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职业状态：</w:t>
            </w:r>
          </w:p>
        </w:tc>
        <w:tc>
          <w:tcPr>
            <w:tcW w:w="3931" w:type="dxa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离职，正在找工作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国籍：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中国</w:t>
            </w:r>
          </w:p>
        </w:tc>
      </w:tr>
      <w:tr w:rsidR="000740DF" w:rsidTr="000520F9">
        <w:trPr>
          <w:trHeight w:val="150"/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 </w:t>
            </w:r>
          </w:p>
        </w:tc>
      </w:tr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pStyle w:val="2"/>
              <w:spacing w:before="0" w:beforeAutospacing="0" w:after="0" w:afterAutospacing="0"/>
              <w:rPr>
                <w:rFonts w:hint="eastAsia"/>
                <w:color w:val="667788"/>
                <w:sz w:val="21"/>
                <w:szCs w:val="21"/>
              </w:rPr>
            </w:pPr>
            <w:r>
              <w:rPr>
                <w:rFonts w:hint="eastAsia"/>
                <w:color w:val="667788"/>
                <w:sz w:val="21"/>
                <w:szCs w:val="21"/>
              </w:rPr>
              <w:t>目前职位概况</w:t>
            </w:r>
          </w:p>
          <w:p w:rsidR="000740DF" w:rsidRDefault="000740DF" w:rsidP="000740DF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pict>
                <v:rect id="_x0000_i1558" style="width:415.3pt;height:.5pt" o:hralign="center" o:hrstd="t" o:hr="t" fillcolor="#a0a0a0" stroked="f"/>
              </w:pic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公司名称：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华为技术有限公司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所任职位：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高级软件工程师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所在行业：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通信(设备/运营/增值)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工作地点：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深圳</w:t>
            </w:r>
          </w:p>
        </w:tc>
      </w:tr>
      <w:tr w:rsidR="000740DF" w:rsidTr="000520F9">
        <w:trPr>
          <w:trHeight w:val="544"/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目前年薪：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保密</w:t>
            </w:r>
          </w:p>
        </w:tc>
      </w:tr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pStyle w:val="2"/>
              <w:spacing w:before="0" w:beforeAutospacing="0" w:after="0" w:afterAutospacing="0"/>
              <w:rPr>
                <w:rFonts w:hint="eastAsia"/>
                <w:color w:val="667788"/>
                <w:sz w:val="21"/>
                <w:szCs w:val="21"/>
              </w:rPr>
            </w:pPr>
            <w:r>
              <w:rPr>
                <w:rFonts w:hint="eastAsia"/>
                <w:color w:val="667788"/>
                <w:sz w:val="21"/>
                <w:szCs w:val="21"/>
              </w:rPr>
              <w:t>求职意向</w:t>
            </w:r>
          </w:p>
          <w:p w:rsidR="000740DF" w:rsidRDefault="000740DF" w:rsidP="000740DF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pict>
                <v:rect id="_x0000_i1559" style="width:415.3pt;height:.5pt" o:hralign="center" o:hrstd="t" o:hr="t" fillcolor="#a0a0a0" stroked="f"/>
              </w:pic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期望年薪：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面议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期望从事行业：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通信(设备/运营/增值)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期望从事职业：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嵌入式软件开发;通信技术工程师;驱动开发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vAlign w:val="center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期望工作地点：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杭州;长沙</w:t>
            </w:r>
          </w:p>
        </w:tc>
      </w:tr>
      <w:tr w:rsidR="000740DF" w:rsidTr="000520F9">
        <w:trPr>
          <w:trHeight w:val="150"/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 </w:t>
            </w:r>
          </w:p>
        </w:tc>
      </w:tr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pStyle w:val="2"/>
              <w:spacing w:before="0" w:beforeAutospacing="0" w:after="0" w:afterAutospacing="0"/>
              <w:rPr>
                <w:rFonts w:hint="eastAsia"/>
                <w:color w:val="667788"/>
                <w:sz w:val="21"/>
                <w:szCs w:val="21"/>
              </w:rPr>
            </w:pPr>
            <w:r>
              <w:rPr>
                <w:rFonts w:hint="eastAsia"/>
                <w:color w:val="667788"/>
                <w:sz w:val="21"/>
                <w:szCs w:val="21"/>
              </w:rPr>
              <w:t>工作经历</w:t>
            </w:r>
          </w:p>
          <w:p w:rsidR="000740DF" w:rsidRDefault="000740DF" w:rsidP="000740DF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pict>
                <v:rect id="_x0000_i1560" style="width:415.3pt;height:.5pt" o:hralign="center" o:hrstd="t" o:hr="t" fillcolor="#a0a0a0" stroked="f"/>
              </w:pic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 w:rsidRPr="000520F9">
              <w:rPr>
                <w:rFonts w:hint="eastAsia"/>
                <w:color w:val="33444C"/>
                <w:sz w:val="18"/>
                <w:szCs w:val="18"/>
              </w:rPr>
              <w:t xml:space="preserve">2015.11 - </w:t>
            </w:r>
            <w:r w:rsidRPr="000520F9">
              <w:rPr>
                <w:rFonts w:hint="eastAsia"/>
                <w:color w:val="FF0000"/>
                <w:sz w:val="18"/>
                <w:szCs w:val="18"/>
              </w:rPr>
              <w:t>2019.06</w:t>
            </w:r>
            <w:r w:rsidRPr="000520F9">
              <w:rPr>
                <w:rFonts w:hint="eastAsia"/>
                <w:color w:val="33444C"/>
                <w:sz w:val="18"/>
                <w:szCs w:val="18"/>
              </w:rPr>
              <w:t xml:space="preserve"> 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pStyle w:val="3"/>
              <w:shd w:val="clear" w:color="auto" w:fill="F2F2F2"/>
              <w:spacing w:before="0" w:beforeAutospacing="0" w:after="0" w:afterAutospacing="0"/>
              <w:rPr>
                <w:rFonts w:hint="eastAsia"/>
                <w:color w:val="33444C"/>
                <w:sz w:val="21"/>
                <w:szCs w:val="21"/>
              </w:rPr>
            </w:pPr>
            <w:r>
              <w:rPr>
                <w:rFonts w:hint="eastAsia"/>
                <w:color w:val="33444C"/>
                <w:sz w:val="21"/>
                <w:szCs w:val="21"/>
              </w:rPr>
              <w:t xml:space="preserve">华为技术有限公司 </w:t>
            </w:r>
          </w:p>
          <w:p w:rsidR="000740DF" w:rsidRDefault="000740DF" w:rsidP="000740DF">
            <w:pPr>
              <w:pStyle w:val="3"/>
              <w:spacing w:before="0" w:beforeAutospacing="0" w:after="0" w:afterAutospacing="0"/>
              <w:rPr>
                <w:rFonts w:hint="eastAsia"/>
                <w:color w:val="99AABB"/>
                <w:sz w:val="21"/>
                <w:szCs w:val="21"/>
              </w:rPr>
            </w:pPr>
            <w:r>
              <w:rPr>
                <w:rFonts w:hint="eastAsia"/>
                <w:color w:val="99AABB"/>
                <w:sz w:val="21"/>
                <w:szCs w:val="21"/>
              </w:rPr>
              <w:t xml:space="preserve">高级软件工程师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所在地区：西安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下属人数：6人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职责业绩：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负责华为路由器、传送网、光网等产品的设计开发：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 xml:space="preserve">① 参与实施某路由器转发子卡设计方案制定与落地、软件架构设计与更新 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② 维护某路由器版本DFX功能完善落地（ARM + Linux）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③ 光传送网和无线传输网验证平台搭建和启动方案设计。（ARM + Linux）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主导ISSU、转发性能等疑难问题攻关，制定实施计划和技术路线，成功应用在多个项目，保障了版本的稳定运行和顺利过点。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2011.01 - 2015.11 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pStyle w:val="3"/>
              <w:shd w:val="clear" w:color="auto" w:fill="F2F2F2"/>
              <w:spacing w:before="0" w:beforeAutospacing="0" w:after="0" w:afterAutospacing="0"/>
              <w:rPr>
                <w:rFonts w:hint="eastAsia"/>
                <w:color w:val="33444C"/>
                <w:sz w:val="21"/>
                <w:szCs w:val="21"/>
              </w:rPr>
            </w:pPr>
            <w:r>
              <w:rPr>
                <w:rFonts w:hint="eastAsia"/>
                <w:color w:val="33444C"/>
                <w:sz w:val="21"/>
                <w:szCs w:val="21"/>
              </w:rPr>
              <w:t xml:space="preserve">中兴通讯南京研究所 </w:t>
            </w:r>
          </w:p>
          <w:p w:rsidR="000740DF" w:rsidRDefault="000740DF" w:rsidP="000740DF">
            <w:pPr>
              <w:pStyle w:val="3"/>
              <w:spacing w:before="0" w:beforeAutospacing="0" w:after="0" w:afterAutospacing="0"/>
              <w:rPr>
                <w:rFonts w:hint="eastAsia"/>
                <w:color w:val="99AABB"/>
                <w:sz w:val="21"/>
                <w:szCs w:val="21"/>
              </w:rPr>
            </w:pPr>
            <w:r>
              <w:rPr>
                <w:rFonts w:hint="eastAsia"/>
                <w:color w:val="99AABB"/>
                <w:sz w:val="21"/>
                <w:szCs w:val="21"/>
              </w:rPr>
              <w:t xml:space="preserve">嵌入式驱动工程师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所在地区：南京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下属人数：0人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职责业绩：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负责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中兴某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 xml:space="preserve">产品驱动研发与维护（POWER PC + </w:t>
            </w:r>
            <w:proofErr w:type="spellStart"/>
            <w:r>
              <w:rPr>
                <w:rFonts w:hint="eastAsia"/>
                <w:color w:val="33444C"/>
                <w:sz w:val="18"/>
                <w:szCs w:val="18"/>
              </w:rPr>
              <w:t>Vxworks</w:t>
            </w:r>
            <w:proofErr w:type="spellEnd"/>
            <w:r>
              <w:rPr>
                <w:rFonts w:hint="eastAsia"/>
                <w:color w:val="33444C"/>
                <w:sz w:val="18"/>
                <w:szCs w:val="18"/>
              </w:rPr>
              <w:t>平台）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① MAC模块：负责改造MAC模块，由自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研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代码学习方式改造成厂商SDK学习方式，在MAC模块shadow表管理方式由顺序存储改造成环形队列存储，缩短拷贝时间并节省存储空间。负责MAC模块相关故障问题解决与功能开发。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</w:r>
            <w:r>
              <w:rPr>
                <w:rFonts w:hint="eastAsia"/>
                <w:color w:val="33444C"/>
                <w:sz w:val="18"/>
                <w:szCs w:val="18"/>
              </w:rPr>
              <w:lastRenderedPageBreak/>
              <w:t>② 路由模块：负责MCE功能开发，将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某设备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由普通CE改造成MCE，支持多个CE接入；负责MLPPP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私网接入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（</w:t>
            </w:r>
            <w:proofErr w:type="spellStart"/>
            <w:r>
              <w:rPr>
                <w:rFonts w:hint="eastAsia"/>
                <w:color w:val="33444C"/>
                <w:sz w:val="18"/>
                <w:szCs w:val="18"/>
              </w:rPr>
              <w:t>Port+Vlan</w:t>
            </w:r>
            <w:proofErr w:type="spellEnd"/>
            <w:r>
              <w:rPr>
                <w:rFonts w:hint="eastAsia"/>
                <w:color w:val="33444C"/>
                <w:sz w:val="18"/>
                <w:szCs w:val="18"/>
              </w:rPr>
              <w:t>）并负责转发部分接入通道开发；负责IP BFD路由转发功能开发；负责DCN功能开发与调试，支持网管系统开通；负责IP FRR功能开发；负责ECMP功能开发；负责IP BFD路由通道转发，并配合BFD模块满足主备路由切换50ms要求；负责即插即用功能开发及组织联调；负责路由子接口功能开发；负责Ping以及路由故障问题解决。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③ L3VPN模块功能开发及故障解决：负责驱动部分L3VPN模块开发及维护，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支持私网标签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路由以及MPLS隧道标签；支持动态TE FRR保护；VPN FRR保护；支持静态TG保护；LDP FRR保护以及各种叠加保护场景。并与多个设备对接以及Hot-Stand-By场景组网调试等。支持过联通集采，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德电波兰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测试，广州电信测试，上海电信IPRAN，俄罗斯</w:t>
            </w:r>
            <w:proofErr w:type="spellStart"/>
            <w:r>
              <w:rPr>
                <w:rFonts w:hint="eastAsia"/>
                <w:color w:val="33444C"/>
                <w:sz w:val="18"/>
                <w:szCs w:val="18"/>
              </w:rPr>
              <w:t>BeeLine</w:t>
            </w:r>
            <w:proofErr w:type="spellEnd"/>
            <w:r>
              <w:rPr>
                <w:rFonts w:hint="eastAsia"/>
                <w:color w:val="33444C"/>
                <w:sz w:val="18"/>
                <w:szCs w:val="18"/>
              </w:rPr>
              <w:t>测试，北京电信等对外测试。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④ QOS模块：负责VPN QOS模块开发与维护，熟悉管道模型，PHB映射。负责优先级映射，队列调度，拥塞管理等各种故障解决与对外测试支持。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负责中兴PTN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承载网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售后与维护：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① 参与实施维护方案制定与落地：参与制定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承载网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《中移PTN业务中QoS部署操作指南》等方案制定与实施，解决之前网络广播风暴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对现网业务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的影响，对后续网络稳定与安全做了良好准备。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② 故障处理与响应：参与某地3、4G移动传输网故障处理与响应，及时避免了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现网重大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故障发生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③ 网络巡检和倒换：某地网络进行节前巡检，同时对接入环、汇聚环、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核心环设备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进行下电保护倒换测试，处理倒换测试中出现的各种问题，有力保障了节日期间网络的稳定与安全。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大客户专线业务方案制定与故障处理：交警专线、天网工程、如家、农业银行等。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lastRenderedPageBreak/>
              <w:t xml:space="preserve">2009.08 - </w:t>
            </w:r>
            <w:r w:rsidRPr="000520F9">
              <w:rPr>
                <w:rFonts w:hint="eastAsia"/>
                <w:color w:val="FF0000"/>
                <w:sz w:val="18"/>
                <w:szCs w:val="18"/>
              </w:rPr>
              <w:t>2010.11</w:t>
            </w:r>
            <w:r>
              <w:rPr>
                <w:rFonts w:hint="eastAsia"/>
                <w:color w:val="33444C"/>
                <w:sz w:val="18"/>
                <w:szCs w:val="18"/>
              </w:rPr>
              <w:t xml:space="preserve"> 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pStyle w:val="3"/>
              <w:shd w:val="clear" w:color="auto" w:fill="F2F2F2"/>
              <w:spacing w:before="0" w:beforeAutospacing="0" w:after="0" w:afterAutospacing="0"/>
              <w:rPr>
                <w:rFonts w:hint="eastAsia"/>
                <w:color w:val="33444C"/>
                <w:sz w:val="21"/>
                <w:szCs w:val="21"/>
              </w:rPr>
            </w:pPr>
            <w:r>
              <w:rPr>
                <w:rFonts w:hint="eastAsia"/>
                <w:color w:val="33444C"/>
                <w:sz w:val="21"/>
                <w:szCs w:val="21"/>
              </w:rPr>
              <w:t>中电</w:t>
            </w:r>
            <w:proofErr w:type="gramStart"/>
            <w:r>
              <w:rPr>
                <w:rFonts w:hint="eastAsia"/>
                <w:color w:val="33444C"/>
                <w:sz w:val="21"/>
                <w:szCs w:val="21"/>
              </w:rPr>
              <w:t>投江西</w:t>
            </w:r>
            <w:proofErr w:type="gramEnd"/>
            <w:r>
              <w:rPr>
                <w:rFonts w:hint="eastAsia"/>
                <w:color w:val="33444C"/>
                <w:sz w:val="21"/>
                <w:szCs w:val="21"/>
              </w:rPr>
              <w:t xml:space="preserve">分公司 </w:t>
            </w:r>
          </w:p>
          <w:p w:rsidR="000740DF" w:rsidRDefault="000740DF" w:rsidP="000740DF">
            <w:pPr>
              <w:pStyle w:val="3"/>
              <w:spacing w:before="0" w:beforeAutospacing="0" w:after="0" w:afterAutospacing="0"/>
              <w:rPr>
                <w:rFonts w:hint="eastAsia"/>
                <w:color w:val="99AABB"/>
                <w:sz w:val="21"/>
                <w:szCs w:val="21"/>
              </w:rPr>
            </w:pPr>
            <w:r>
              <w:rPr>
                <w:rFonts w:hint="eastAsia"/>
                <w:color w:val="99AABB"/>
                <w:sz w:val="21"/>
                <w:szCs w:val="21"/>
              </w:rPr>
              <w:t xml:space="preserve">继电保护工程师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所在地区：南昌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下属人数：0人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职责业绩：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跟踪电厂电气系统设备调试安装及后期维护消缺升级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项目简述：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① ECMS（电厂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厂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用电监控管理系统）：实现与“第三方”的软、硬件系统来进行集成。从而实现对厂用电的控制管理。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② NCS（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升压站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网络监控系统）：支持各种部颁标准规约，工业标准规约（和DCS通讯）。可方便地与保护、直流、励磁、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同期等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智能设备的直接通讯。从而实现对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升压站各种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开关设备的管理。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③ PMU（同步向量测量装置）：通过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其实时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信息，在线判断电网中发生的各种故障以及复杂故障的起源和发展过程，辅助调度员处理故障；给出引起大量报警的根本原因，实现智能告警。</w:t>
            </w:r>
          </w:p>
        </w:tc>
      </w:tr>
      <w:tr w:rsidR="000740DF" w:rsidTr="000520F9">
        <w:trPr>
          <w:trHeight w:val="150"/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 </w:t>
            </w:r>
          </w:p>
        </w:tc>
      </w:tr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pStyle w:val="2"/>
              <w:spacing w:before="0" w:beforeAutospacing="0" w:after="0" w:afterAutospacing="0"/>
              <w:rPr>
                <w:rFonts w:hint="eastAsia"/>
                <w:color w:val="667788"/>
                <w:sz w:val="21"/>
                <w:szCs w:val="21"/>
              </w:rPr>
            </w:pPr>
            <w:r>
              <w:rPr>
                <w:rFonts w:hint="eastAsia"/>
                <w:color w:val="667788"/>
                <w:sz w:val="21"/>
                <w:szCs w:val="21"/>
              </w:rPr>
              <w:t>项目经历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2019.06 - 至今 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pStyle w:val="3"/>
              <w:shd w:val="clear" w:color="auto" w:fill="F2F2F2"/>
              <w:spacing w:before="0" w:beforeAutospacing="0" w:after="0" w:afterAutospacing="0"/>
              <w:rPr>
                <w:rFonts w:hint="eastAsia"/>
                <w:color w:val="33444C"/>
                <w:sz w:val="21"/>
                <w:szCs w:val="21"/>
              </w:rPr>
            </w:pPr>
            <w:r>
              <w:rPr>
                <w:rFonts w:hint="eastAsia"/>
                <w:color w:val="33444C"/>
                <w:sz w:val="21"/>
                <w:szCs w:val="21"/>
              </w:rPr>
              <w:t>LORA可穿戴设备端到</w:t>
            </w:r>
            <w:proofErr w:type="gramStart"/>
            <w:r>
              <w:rPr>
                <w:rFonts w:hint="eastAsia"/>
                <w:color w:val="33444C"/>
                <w:sz w:val="21"/>
                <w:szCs w:val="21"/>
              </w:rPr>
              <w:t>端解决</w:t>
            </w:r>
            <w:proofErr w:type="gramEnd"/>
            <w:r>
              <w:rPr>
                <w:rFonts w:hint="eastAsia"/>
                <w:color w:val="33444C"/>
                <w:sz w:val="21"/>
                <w:szCs w:val="21"/>
              </w:rPr>
              <w:t xml:space="preserve">方案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项目简介：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LORA可穿戴手表/网关/物联网相关平台选型与开发（与前同事合作）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用途：酒店管理，手表定位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项目职责：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① 参与LORA手表平台硬件方案/软件平台选型和开发 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产品原型正在完善软件相关协议（UCOS + STM32 + SX1278）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② 参与LORA网关设备平台硬件方案/软件平台选型和开发与后期升级方案制定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正在开发产品原型（STM32 + SX1262）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③ 主导物联网平台软件平台选型和前后端开发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</w:r>
            <w:r>
              <w:rPr>
                <w:rFonts w:hint="eastAsia"/>
                <w:color w:val="33444C"/>
                <w:sz w:val="18"/>
                <w:szCs w:val="18"/>
              </w:rPr>
              <w:lastRenderedPageBreak/>
              <w:t xml:space="preserve">酒店管理开发完毕，手表定位接近尾声（VUE + </w:t>
            </w:r>
            <w:proofErr w:type="spellStart"/>
            <w:r>
              <w:rPr>
                <w:rFonts w:hint="eastAsia"/>
                <w:color w:val="33444C"/>
                <w:sz w:val="18"/>
                <w:szCs w:val="18"/>
              </w:rPr>
              <w:t>Sping</w:t>
            </w:r>
            <w:proofErr w:type="spellEnd"/>
            <w:r>
              <w:rPr>
                <w:rFonts w:hint="eastAsia"/>
                <w:color w:val="33444C"/>
                <w:sz w:val="18"/>
                <w:szCs w:val="18"/>
              </w:rPr>
              <w:t xml:space="preserve"> BOOT + MQTT + MYSQL）</w:t>
            </w:r>
            <w:r>
              <w:rPr>
                <w:rFonts w:hint="eastAsia"/>
                <w:color w:val="33444C"/>
                <w:sz w:val="18"/>
                <w:szCs w:val="18"/>
              </w:rPr>
              <w:br/>
              <w:t>同时参与过开源物联网平台贡献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项目业绩：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同时参与过开源物联网平台贡献</w:t>
            </w:r>
          </w:p>
        </w:tc>
      </w:tr>
      <w:tr w:rsidR="000740DF" w:rsidTr="000520F9">
        <w:trPr>
          <w:trHeight w:val="150"/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 </w:t>
            </w:r>
          </w:p>
        </w:tc>
      </w:tr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pStyle w:val="2"/>
              <w:spacing w:before="0" w:beforeAutospacing="0" w:after="0" w:afterAutospacing="0"/>
              <w:rPr>
                <w:rFonts w:hint="eastAsia"/>
                <w:color w:val="667788"/>
                <w:sz w:val="21"/>
                <w:szCs w:val="21"/>
              </w:rPr>
            </w:pPr>
            <w:r>
              <w:rPr>
                <w:rFonts w:hint="eastAsia"/>
                <w:color w:val="667788"/>
                <w:sz w:val="21"/>
                <w:szCs w:val="21"/>
              </w:rPr>
              <w:t>教育经历</w:t>
            </w:r>
          </w:p>
          <w:p w:rsidR="000740DF" w:rsidRDefault="000740DF" w:rsidP="000740DF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pict>
                <v:rect id="_x0000_i1561" style="width:415.3pt;height:.5pt" o:hralign="center" o:hrstd="t" o:hr="t" fillcolor="#a0a0a0" stroked="f"/>
              </w:pic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 w:rsidRPr="000520F9">
              <w:rPr>
                <w:rFonts w:hint="eastAsia"/>
                <w:color w:val="FF0000"/>
                <w:sz w:val="18"/>
                <w:szCs w:val="18"/>
              </w:rPr>
              <w:t>2007.07</w:t>
            </w:r>
            <w:r>
              <w:rPr>
                <w:rFonts w:hint="eastAsia"/>
                <w:color w:val="33444C"/>
                <w:sz w:val="18"/>
                <w:szCs w:val="18"/>
              </w:rPr>
              <w:t xml:space="preserve"> - 2009.07 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pStyle w:val="3"/>
              <w:shd w:val="clear" w:color="auto" w:fill="F2F2F2"/>
              <w:spacing w:before="0" w:beforeAutospacing="0" w:after="0" w:afterAutospacing="0"/>
              <w:rPr>
                <w:rFonts w:hint="eastAsia"/>
                <w:color w:val="33444C"/>
                <w:sz w:val="21"/>
                <w:szCs w:val="21"/>
              </w:rPr>
            </w:pPr>
            <w:r>
              <w:rPr>
                <w:rFonts w:hint="eastAsia"/>
                <w:color w:val="33444C"/>
                <w:sz w:val="21"/>
                <w:szCs w:val="21"/>
              </w:rPr>
              <w:t xml:space="preserve">南京理工大学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专业：安全工程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学历：硕士 </w:t>
            </w:r>
          </w:p>
        </w:tc>
      </w:tr>
      <w:tr w:rsidR="000740DF" w:rsidTr="000520F9">
        <w:trPr>
          <w:tblCellSpacing w:w="0" w:type="dxa"/>
        </w:trPr>
        <w:tc>
          <w:tcPr>
            <w:tcW w:w="2127" w:type="dxa"/>
            <w:shd w:val="clear" w:color="auto" w:fill="FAFAFA"/>
            <w:hideMark/>
          </w:tcPr>
          <w:p w:rsidR="000740DF" w:rsidRDefault="000740DF" w:rsidP="000740DF">
            <w:pPr>
              <w:jc w:val="right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2001.09 - </w:t>
            </w:r>
            <w:r w:rsidRPr="000520F9">
              <w:rPr>
                <w:rFonts w:hint="eastAsia"/>
                <w:color w:val="FF0000"/>
                <w:sz w:val="18"/>
                <w:szCs w:val="18"/>
              </w:rPr>
              <w:t>2005.07</w:t>
            </w:r>
            <w:r>
              <w:rPr>
                <w:rFonts w:hint="eastAsia"/>
                <w:color w:val="33444C"/>
                <w:sz w:val="18"/>
                <w:szCs w:val="18"/>
              </w:rPr>
              <w:t xml:space="preserve"> </w:t>
            </w:r>
          </w:p>
        </w:tc>
        <w:tc>
          <w:tcPr>
            <w:tcW w:w="8787" w:type="dxa"/>
            <w:gridSpan w:val="3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pStyle w:val="3"/>
              <w:shd w:val="clear" w:color="auto" w:fill="F2F2F2"/>
              <w:spacing w:before="0" w:beforeAutospacing="0" w:after="0" w:afterAutospacing="0"/>
              <w:rPr>
                <w:rFonts w:hint="eastAsia"/>
                <w:color w:val="33444C"/>
                <w:sz w:val="21"/>
                <w:szCs w:val="21"/>
              </w:rPr>
            </w:pPr>
            <w:r>
              <w:rPr>
                <w:rFonts w:hint="eastAsia"/>
                <w:color w:val="33444C"/>
                <w:sz w:val="21"/>
                <w:szCs w:val="21"/>
              </w:rPr>
              <w:t xml:space="preserve">南京理工大学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专业：自动化 </w:t>
            </w:r>
          </w:p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 xml:space="preserve">- 学历：本科 </w:t>
            </w:r>
          </w:p>
        </w:tc>
      </w:tr>
      <w:tr w:rsidR="000740DF" w:rsidTr="000520F9">
        <w:trPr>
          <w:trHeight w:val="150"/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 </w:t>
            </w:r>
          </w:p>
        </w:tc>
      </w:tr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vAlign w:val="center"/>
            <w:hideMark/>
          </w:tcPr>
          <w:p w:rsidR="000740DF" w:rsidRDefault="000740DF" w:rsidP="000740DF">
            <w:pPr>
              <w:pStyle w:val="2"/>
              <w:spacing w:before="0" w:beforeAutospacing="0" w:after="0" w:afterAutospacing="0"/>
              <w:rPr>
                <w:rFonts w:hint="eastAsia"/>
                <w:color w:val="667788"/>
                <w:sz w:val="21"/>
                <w:szCs w:val="21"/>
              </w:rPr>
            </w:pPr>
            <w:r>
              <w:rPr>
                <w:rFonts w:hint="eastAsia"/>
                <w:color w:val="667788"/>
                <w:sz w:val="21"/>
                <w:szCs w:val="21"/>
              </w:rPr>
              <w:t>自我评价</w:t>
            </w:r>
          </w:p>
          <w:p w:rsidR="000740DF" w:rsidRDefault="000740DF" w:rsidP="000740DF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pict>
                <v:rect id="_x0000_i1476" style="width:415.3pt;height:.5pt" o:hralign="center" o:hrstd="t" o:hr="t" fillcolor="#a0a0a0" stroked="f"/>
              </w:pict>
            </w:r>
          </w:p>
        </w:tc>
      </w:tr>
      <w:tr w:rsidR="000740DF" w:rsidTr="000520F9">
        <w:trPr>
          <w:tblCellSpacing w:w="0" w:type="dxa"/>
        </w:trPr>
        <w:tc>
          <w:tcPr>
            <w:tcW w:w="10914" w:type="dxa"/>
            <w:gridSpan w:val="4"/>
            <w:shd w:val="clear" w:color="auto" w:fill="FAFAFA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740DF" w:rsidRDefault="000740DF" w:rsidP="000740DF">
            <w:pPr>
              <w:pStyle w:val="a4"/>
              <w:spacing w:before="0" w:beforeAutospacing="0" w:after="0" w:afterAutospacing="0"/>
              <w:rPr>
                <w:rFonts w:hint="eastAsia"/>
                <w:color w:val="33444C"/>
                <w:sz w:val="18"/>
                <w:szCs w:val="18"/>
              </w:rPr>
            </w:pPr>
            <w:r>
              <w:rPr>
                <w:rFonts w:hint="eastAsia"/>
                <w:color w:val="33444C"/>
                <w:sz w:val="18"/>
                <w:szCs w:val="18"/>
              </w:rPr>
              <w:t>专业知识扎实，实践能力突出，优秀的团队协作能力。 1，有多年基于Linux/</w:t>
            </w:r>
            <w:proofErr w:type="spellStart"/>
            <w:r>
              <w:rPr>
                <w:rFonts w:hint="eastAsia"/>
                <w:color w:val="33444C"/>
                <w:sz w:val="18"/>
                <w:szCs w:val="18"/>
              </w:rPr>
              <w:t>Vxworks</w:t>
            </w:r>
            <w:proofErr w:type="spellEnd"/>
            <w:r>
              <w:rPr>
                <w:rFonts w:hint="eastAsia"/>
                <w:color w:val="33444C"/>
                <w:sz w:val="18"/>
                <w:szCs w:val="18"/>
              </w:rPr>
              <w:t>/Windows等操作系统的产品特性方案设计经验，所开发产品已成功应用于通信现网， 满足大规模量产和高可靠，高实时性要求。同时具备产品开发和维护经验。 2，有10年以上C语言工作经验，经常参与问题攻关，对系统性能优化，疑难问题定位等有丰富实践经验 3，有多年基于博通和</w:t>
            </w:r>
            <w:proofErr w:type="gramStart"/>
            <w:r>
              <w:rPr>
                <w:rFonts w:hint="eastAsia"/>
                <w:color w:val="33444C"/>
                <w:sz w:val="18"/>
                <w:szCs w:val="18"/>
              </w:rPr>
              <w:t>国产海思交换</w:t>
            </w:r>
            <w:proofErr w:type="gramEnd"/>
            <w:r>
              <w:rPr>
                <w:rFonts w:hint="eastAsia"/>
                <w:color w:val="33444C"/>
                <w:sz w:val="18"/>
                <w:szCs w:val="18"/>
              </w:rPr>
              <w:t>芯片的开发经验，熟悉相关</w:t>
            </w:r>
            <w:proofErr w:type="spellStart"/>
            <w:r>
              <w:rPr>
                <w:rFonts w:hint="eastAsia"/>
                <w:color w:val="33444C"/>
                <w:sz w:val="18"/>
                <w:szCs w:val="18"/>
              </w:rPr>
              <w:t>sdk</w:t>
            </w:r>
            <w:proofErr w:type="spellEnd"/>
            <w:r>
              <w:rPr>
                <w:rFonts w:hint="eastAsia"/>
                <w:color w:val="33444C"/>
                <w:sz w:val="18"/>
                <w:szCs w:val="18"/>
              </w:rPr>
              <w:t>结构和</w:t>
            </w:r>
            <w:proofErr w:type="spellStart"/>
            <w:r>
              <w:rPr>
                <w:rFonts w:hint="eastAsia"/>
                <w:color w:val="33444C"/>
                <w:sz w:val="18"/>
                <w:szCs w:val="18"/>
              </w:rPr>
              <w:t>api</w:t>
            </w:r>
            <w:proofErr w:type="spellEnd"/>
            <w:r>
              <w:rPr>
                <w:rFonts w:hint="eastAsia"/>
                <w:color w:val="33444C"/>
                <w:sz w:val="18"/>
                <w:szCs w:val="18"/>
              </w:rPr>
              <w:t xml:space="preserve">，精通L2/L3，L2VPN/L3VPN，MPLS等模块及相关协议 4，熟悉MFC架构 </w:t>
            </w:r>
          </w:p>
        </w:tc>
      </w:tr>
    </w:tbl>
    <w:p w:rsidR="00C94B41" w:rsidRDefault="00C94B41" w:rsidP="000740DF"/>
    <w:p w:rsidR="00C94B41" w:rsidRDefault="00C94B41">
      <w:r>
        <w:br w:type="page"/>
      </w:r>
    </w:p>
    <w:p w:rsidR="007E392A" w:rsidRDefault="007E392A" w:rsidP="000740DF"/>
    <w:p w:rsidR="00E46530" w:rsidRPr="000740DF" w:rsidRDefault="00C94B41" w:rsidP="000740DF">
      <w:r>
        <w:rPr>
          <w:noProof/>
        </w:rPr>
        <w:drawing>
          <wp:inline distT="0" distB="0" distL="0" distR="0" wp14:anchorId="347B2DFF" wp14:editId="100EA28B">
            <wp:extent cx="5274310" cy="3956050"/>
            <wp:effectExtent l="0" t="762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530" w:rsidRPr="000740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0DF"/>
    <w:rsid w:val="000520F9"/>
    <w:rsid w:val="000740DF"/>
    <w:rsid w:val="007E392A"/>
    <w:rsid w:val="00C94B41"/>
    <w:rsid w:val="00E4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8F2D0"/>
  <w15:chartTrackingRefBased/>
  <w15:docId w15:val="{56CD7AAF-D3CF-4122-AEA6-2807A4B3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0DF"/>
    <w:rPr>
      <w:rFonts w:ascii="宋体" w:eastAsia="宋体" w:hAnsi="宋体" w:cs="宋体"/>
      <w:kern w:val="0"/>
      <w:sz w:val="24"/>
      <w:szCs w:val="24"/>
    </w:rPr>
  </w:style>
  <w:style w:type="paragraph" w:styleId="2">
    <w:name w:val="heading 2"/>
    <w:basedOn w:val="a"/>
    <w:link w:val="21"/>
    <w:uiPriority w:val="9"/>
    <w:semiHidden/>
    <w:unhideWhenUsed/>
    <w:qFormat/>
    <w:rsid w:val="000740D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1"/>
    <w:uiPriority w:val="9"/>
    <w:semiHidden/>
    <w:unhideWhenUsed/>
    <w:qFormat/>
    <w:rsid w:val="000740D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uiPriority w:val="9"/>
    <w:semiHidden/>
    <w:rsid w:val="000740DF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0740DF"/>
    <w:rPr>
      <w:rFonts w:ascii="宋体" w:eastAsia="宋体" w:hAnsi="宋体" w:cs="宋体"/>
      <w:b/>
      <w:bCs/>
      <w:kern w:val="0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0740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40DF"/>
    <w:pPr>
      <w:spacing w:before="100" w:beforeAutospacing="1" w:after="100" w:afterAutospacing="1"/>
    </w:pPr>
  </w:style>
  <w:style w:type="character" w:customStyle="1" w:styleId="21">
    <w:name w:val="标题 2 字符1"/>
    <w:basedOn w:val="a0"/>
    <w:link w:val="2"/>
    <w:uiPriority w:val="9"/>
    <w:semiHidden/>
    <w:locked/>
    <w:rsid w:val="000740D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1">
    <w:name w:val="标题 3 字符1"/>
    <w:basedOn w:val="a0"/>
    <w:link w:val="3"/>
    <w:uiPriority w:val="9"/>
    <w:semiHidden/>
    <w:locked/>
    <w:rsid w:val="000740DF"/>
    <w:rPr>
      <w:rFonts w:ascii="宋体" w:eastAsia="宋体" w:hAnsi="宋体" w:cs="宋体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3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piwenjun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393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g04965 -</dc:creator>
  <cp:keywords/>
  <dc:description/>
  <cp:lastModifiedBy>g04965 -</cp:lastModifiedBy>
  <cp:revision>3</cp:revision>
  <dcterms:created xsi:type="dcterms:W3CDTF">2019-11-12T01:29:00Z</dcterms:created>
  <dcterms:modified xsi:type="dcterms:W3CDTF">2019-11-12T02:47:00Z</dcterms:modified>
</cp:coreProperties>
</file>