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9C3D" w14:textId="77777777" w:rsidR="00D10B5C" w:rsidRDefault="0009628F">
      <w:pPr>
        <w:pStyle w:val="a3"/>
        <w:spacing w:before="95" w:line="219" w:lineRule="auto"/>
        <w:ind w:left="45"/>
        <w:outlineLvl w:val="0"/>
        <w:rPr>
          <w:sz w:val="48"/>
          <w:szCs w:val="48"/>
          <w:lang w:eastAsia="zh-CN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543F08B2" wp14:editId="113D74F3">
            <wp:simplePos x="0" y="0"/>
            <wp:positionH relativeFrom="page">
              <wp:posOffset>5730875</wp:posOffset>
            </wp:positionH>
            <wp:positionV relativeFrom="page">
              <wp:posOffset>1143000</wp:posOffset>
            </wp:positionV>
            <wp:extent cx="1143000" cy="1543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48"/>
          <w:szCs w:val="48"/>
          <w:lang w:eastAsia="zh-CN"/>
          <w14:textOutline w14:w="871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陈炜俊</w:t>
      </w:r>
    </w:p>
    <w:p w14:paraId="6F56874E" w14:textId="77777777" w:rsidR="00D10B5C" w:rsidRDefault="0009628F">
      <w:pPr>
        <w:spacing w:before="43" w:line="212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仿宋" w:eastAsia="仿宋" w:hAnsi="仿宋" w:cs="仿宋"/>
          <w:spacing w:val="-2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男</w:t>
      </w:r>
      <w:r>
        <w:rPr>
          <w:rFonts w:ascii="仿宋" w:eastAsia="仿宋" w:hAnsi="仿宋" w:cs="仿宋"/>
          <w:spacing w:val="2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CN"/>
        </w:rPr>
        <w:t>|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CN"/>
        </w:rPr>
        <w:t xml:space="preserve">1995.02               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 xml:space="preserve">              </w:t>
      </w:r>
      <w:r>
        <w:rPr>
          <w:rFonts w:ascii="仿宋" w:eastAsia="仿宋" w:hAnsi="仿宋" w:cs="仿宋"/>
          <w:spacing w:val="-3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硕士研究生</w:t>
      </w:r>
    </w:p>
    <w:p w14:paraId="6591AF8C" w14:textId="77777777" w:rsidR="00D10B5C" w:rsidRDefault="0009628F">
      <w:pPr>
        <w:spacing w:before="84" w:line="217" w:lineRule="auto"/>
        <w:ind w:left="16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pacing w:val="-5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地址：</w:t>
      </w:r>
      <w:r>
        <w:rPr>
          <w:rFonts w:ascii="仿宋" w:eastAsia="仿宋" w:hAnsi="仿宋" w:cs="仿宋"/>
          <w:spacing w:val="-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广东省广州市</w:t>
      </w:r>
      <w:proofErr w:type="gramStart"/>
      <w:r>
        <w:rPr>
          <w:rFonts w:ascii="仿宋" w:eastAsia="仿宋" w:hAnsi="仿宋" w:cs="仿宋"/>
          <w:spacing w:val="-5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番禺区</w:t>
      </w:r>
      <w:proofErr w:type="gramEnd"/>
      <w:r>
        <w:rPr>
          <w:rFonts w:ascii="仿宋" w:eastAsia="仿宋" w:hAnsi="仿宋" w:cs="仿宋"/>
          <w:spacing w:val="-5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南村镇新基大道</w:t>
      </w:r>
      <w:proofErr w:type="gramStart"/>
      <w:r>
        <w:rPr>
          <w:rFonts w:ascii="仿宋" w:eastAsia="仿宋" w:hAnsi="仿宋" w:cs="仿宋"/>
          <w:spacing w:val="-5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桥南街六巷</w:t>
      </w:r>
      <w:proofErr w:type="gramEnd"/>
      <w:r>
        <w:rPr>
          <w:rFonts w:ascii="仿宋" w:eastAsia="仿宋" w:hAnsi="仿宋" w:cs="仿宋"/>
          <w:spacing w:val="-35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号</w:t>
      </w:r>
    </w:p>
    <w:p w14:paraId="21088393" w14:textId="77777777" w:rsidR="00D10B5C" w:rsidRDefault="0009628F">
      <w:pPr>
        <w:pStyle w:val="a3"/>
        <w:spacing w:before="230" w:line="220" w:lineRule="auto"/>
        <w:ind w:left="12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u w:val="single" w:color="000000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教育经历</w:t>
      </w:r>
      <w:r>
        <w:rPr>
          <w:sz w:val="24"/>
          <w:szCs w:val="24"/>
          <w:u w:val="single"/>
          <w:lang w:eastAsia="zh-CN"/>
        </w:rPr>
        <w:t xml:space="preserve">                                                         </w:t>
      </w:r>
    </w:p>
    <w:p w14:paraId="5EAC5F97" w14:textId="77777777" w:rsidR="00D10B5C" w:rsidRDefault="0009628F">
      <w:pPr>
        <w:pStyle w:val="a3"/>
        <w:spacing w:before="87" w:line="221" w:lineRule="auto"/>
        <w:ind w:left="4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>2017.09-20</w:t>
      </w:r>
      <w:r>
        <w:rPr>
          <w:rFonts w:ascii="Times New Roman" w:hAnsi="Times New Roman" w:cs="Times New Roman" w:hint="eastAsia"/>
          <w:spacing w:val="-1"/>
          <w:lang w:eastAsia="zh-CN"/>
        </w:rPr>
        <w:t>20</w:t>
      </w: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.06            </w:t>
      </w:r>
      <w:r>
        <w:rPr>
          <w:spacing w:val="-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同济大学</w:t>
      </w:r>
      <w:r>
        <w:rPr>
          <w:spacing w:val="6"/>
          <w:lang w:eastAsia="zh-CN"/>
        </w:rPr>
        <w:t xml:space="preserve">       </w:t>
      </w:r>
      <w:r>
        <w:rPr>
          <w:spacing w:val="-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电气工程</w:t>
      </w:r>
      <w:r>
        <w:rPr>
          <w:spacing w:val="1"/>
          <w:lang w:eastAsia="zh-CN"/>
        </w:rPr>
        <w:t xml:space="preserve">                     </w:t>
      </w:r>
      <w:r>
        <w:rPr>
          <w:spacing w:val="-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硕士学位</w:t>
      </w:r>
    </w:p>
    <w:p w14:paraId="15DBFEBF" w14:textId="77777777" w:rsidR="00D10B5C" w:rsidRDefault="0009628F">
      <w:pPr>
        <w:pStyle w:val="a3"/>
        <w:spacing w:before="106" w:line="220" w:lineRule="auto"/>
        <w:ind w:left="9"/>
        <w:rPr>
          <w:lang w:eastAsia="zh-CN"/>
        </w:rPr>
      </w:pPr>
      <w:r>
        <w:rPr>
          <w:spacing w:val="-6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主修课程：</w:t>
      </w:r>
      <w:r>
        <w:rPr>
          <w:spacing w:val="-6"/>
          <w:lang w:eastAsia="zh-CN"/>
        </w:rPr>
        <w:t xml:space="preserve"> </w:t>
      </w:r>
      <w:r>
        <w:rPr>
          <w:spacing w:val="-6"/>
          <w:lang w:eastAsia="zh-CN"/>
        </w:rPr>
        <w:t>现代电力系统分析、电气设备检测与控制、</w:t>
      </w:r>
      <w:r>
        <w:rPr>
          <w:spacing w:val="-6"/>
          <w:lang w:eastAsia="zh-CN"/>
        </w:rPr>
        <w:t xml:space="preserve"> </w:t>
      </w:r>
      <w:r>
        <w:rPr>
          <w:spacing w:val="-6"/>
          <w:lang w:eastAsia="zh-CN"/>
        </w:rPr>
        <w:t>电气材料与设备、数值分析等</w:t>
      </w:r>
    </w:p>
    <w:p w14:paraId="33C8A587" w14:textId="77777777" w:rsidR="00D10B5C" w:rsidRDefault="0009628F">
      <w:pPr>
        <w:pStyle w:val="a3"/>
        <w:spacing w:before="110" w:line="221" w:lineRule="auto"/>
        <w:ind w:left="4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2013.09-2017.06       </w:t>
      </w: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      </w:t>
      </w:r>
      <w:r>
        <w:rPr>
          <w:spacing w:val="-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同济大学</w:t>
      </w:r>
      <w:r>
        <w:rPr>
          <w:spacing w:val="5"/>
          <w:lang w:eastAsia="zh-CN"/>
        </w:rPr>
        <w:t xml:space="preserve">       </w:t>
      </w:r>
      <w:r>
        <w:rPr>
          <w:spacing w:val="-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电气工程及其自动化</w:t>
      </w:r>
      <w:r>
        <w:rPr>
          <w:spacing w:val="-1"/>
          <w:lang w:eastAsia="zh-CN"/>
        </w:rPr>
        <w:t xml:space="preserve">           </w:t>
      </w:r>
      <w:r>
        <w:rPr>
          <w:spacing w:val="-1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学士学位</w:t>
      </w:r>
    </w:p>
    <w:p w14:paraId="3382F21A" w14:textId="77777777" w:rsidR="00D10B5C" w:rsidRDefault="0009628F">
      <w:pPr>
        <w:pStyle w:val="a3"/>
        <w:spacing w:before="105" w:line="221" w:lineRule="auto"/>
        <w:ind w:left="9"/>
        <w:rPr>
          <w:lang w:eastAsia="zh-CN"/>
        </w:rPr>
      </w:pPr>
      <w:r>
        <w:rPr>
          <w:spacing w:val="-6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主修课程：</w:t>
      </w:r>
      <w:r>
        <w:rPr>
          <w:spacing w:val="32"/>
          <w:lang w:eastAsia="zh-CN"/>
        </w:rPr>
        <w:t xml:space="preserve"> </w:t>
      </w:r>
      <w:r>
        <w:rPr>
          <w:spacing w:val="-6"/>
          <w:lang w:eastAsia="zh-CN"/>
        </w:rPr>
        <w:t>高等数学、</w:t>
      </w:r>
      <w:r>
        <w:rPr>
          <w:spacing w:val="-29"/>
          <w:lang w:eastAsia="zh-CN"/>
        </w:rPr>
        <w:t xml:space="preserve"> </w:t>
      </w:r>
      <w:r>
        <w:rPr>
          <w:spacing w:val="-6"/>
          <w:lang w:eastAsia="zh-CN"/>
        </w:rPr>
        <w:t>线性代数、</w:t>
      </w:r>
      <w:r>
        <w:rPr>
          <w:spacing w:val="-6"/>
          <w:lang w:eastAsia="zh-CN"/>
        </w:rPr>
        <w:t>自动控制原理、信</w:t>
      </w:r>
      <w:r>
        <w:rPr>
          <w:spacing w:val="-7"/>
          <w:lang w:eastAsia="zh-CN"/>
        </w:rPr>
        <w:t>号与系统、嵌入式系统等</w:t>
      </w:r>
    </w:p>
    <w:p w14:paraId="418EA2EA" w14:textId="77777777" w:rsidR="00D10B5C" w:rsidRDefault="0009628F">
      <w:pPr>
        <w:pStyle w:val="a3"/>
        <w:spacing w:before="253" w:line="176" w:lineRule="auto"/>
        <w:ind w:left="10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专业能力</w:t>
      </w:r>
      <w:proofErr w:type="spellEnd"/>
    </w:p>
    <w:tbl>
      <w:tblPr>
        <w:tblStyle w:val="TableNormal"/>
        <w:tblW w:w="975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D10B5C" w14:paraId="616A12B0" w14:textId="77777777">
        <w:trPr>
          <w:trHeight w:val="1569"/>
        </w:trPr>
        <w:tc>
          <w:tcPr>
            <w:tcW w:w="9750" w:type="dxa"/>
            <w:tcBorders>
              <w:top w:val="single" w:sz="12" w:space="0" w:color="000000"/>
              <w:bottom w:val="single" w:sz="12" w:space="0" w:color="000000"/>
            </w:tcBorders>
          </w:tcPr>
          <w:p w14:paraId="180CD230" w14:textId="77777777" w:rsidR="00D10B5C" w:rsidRDefault="0009628F">
            <w:pPr>
              <w:pStyle w:val="TableText"/>
              <w:spacing w:before="111" w:line="360" w:lineRule="exact"/>
              <w:ind w:left="24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position w:val="1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9"/>
                <w:position w:val="11"/>
                <w:lang w:eastAsia="zh-CN"/>
              </w:rPr>
              <w:t xml:space="preserve"> </w:t>
            </w:r>
            <w:r>
              <w:rPr>
                <w:spacing w:val="-4"/>
                <w:position w:val="11"/>
                <w:lang w:eastAsia="zh-CN"/>
              </w:rPr>
              <w:t>、拥有数学、电气及自动化的复合专业背景，</w:t>
            </w:r>
            <w:r>
              <w:rPr>
                <w:spacing w:val="86"/>
                <w:position w:val="11"/>
                <w:lang w:eastAsia="zh-CN"/>
              </w:rPr>
              <w:t xml:space="preserve"> </w:t>
            </w:r>
            <w:r>
              <w:rPr>
                <w:spacing w:val="-4"/>
                <w:position w:val="11"/>
                <w:lang w:eastAsia="zh-CN"/>
              </w:rPr>
              <w:t>具备相关的专业基础知识；</w:t>
            </w:r>
          </w:p>
          <w:p w14:paraId="3EE8337C" w14:textId="77777777" w:rsidR="00D10B5C" w:rsidRDefault="0009628F">
            <w:pPr>
              <w:pStyle w:val="TableText"/>
              <w:spacing w:line="220" w:lineRule="auto"/>
              <w:ind w:left="4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2</w:t>
            </w:r>
            <w:r>
              <w:rPr>
                <w:spacing w:val="-1"/>
                <w:lang w:eastAsia="zh-CN"/>
              </w:rPr>
              <w:t>、逻辑思维能力以及学习能力强，擅长系统建模仿真、具有数学建模经历；</w:t>
            </w:r>
          </w:p>
          <w:p w14:paraId="6D0BF0CA" w14:textId="77777777" w:rsidR="00D10B5C" w:rsidRDefault="0009628F">
            <w:pPr>
              <w:pStyle w:val="TableText"/>
              <w:spacing w:before="106" w:line="221" w:lineRule="auto"/>
              <w:ind w:left="8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  <w:r>
              <w:rPr>
                <w:lang w:eastAsia="zh-CN"/>
              </w:rPr>
              <w:t>、良好的数据分析以及编程能力，擅长运用数学方法解决</w:t>
            </w:r>
            <w:r>
              <w:rPr>
                <w:spacing w:val="-1"/>
                <w:lang w:eastAsia="zh-CN"/>
              </w:rPr>
              <w:t>工程问题。</w:t>
            </w:r>
          </w:p>
          <w:p w14:paraId="7E215FED" w14:textId="77777777" w:rsidR="00D10B5C" w:rsidRDefault="0009628F">
            <w:pPr>
              <w:pStyle w:val="TableText"/>
              <w:spacing w:before="251" w:line="175" w:lineRule="auto"/>
              <w:ind w:left="1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工作经历</w:t>
            </w:r>
            <w:proofErr w:type="spellEnd"/>
          </w:p>
        </w:tc>
      </w:tr>
      <w:tr w:rsidR="00D10B5C" w14:paraId="7C6D08FE" w14:textId="77777777">
        <w:trPr>
          <w:trHeight w:val="6707"/>
        </w:trPr>
        <w:tc>
          <w:tcPr>
            <w:tcW w:w="9750" w:type="dxa"/>
            <w:tcBorders>
              <w:top w:val="single" w:sz="12" w:space="0" w:color="000000"/>
              <w:bottom w:val="single" w:sz="12" w:space="0" w:color="000000"/>
            </w:tcBorders>
          </w:tcPr>
          <w:p w14:paraId="3D5BD310" w14:textId="77777777" w:rsidR="00D10B5C" w:rsidRDefault="0009628F">
            <w:pPr>
              <w:pStyle w:val="TableText"/>
              <w:spacing w:before="81" w:line="220" w:lineRule="auto"/>
              <w:ind w:left="11"/>
              <w:rPr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2020.09-</w:t>
            </w:r>
            <w:r>
              <w:rPr>
                <w:lang w:eastAsia="zh-CN"/>
              </w:rPr>
              <w:t>至今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深圳市</w:t>
            </w:r>
            <w:proofErr w:type="gramStart"/>
            <w:r>
              <w:rPr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信锐网科技</w:t>
            </w:r>
            <w:proofErr w:type="gramEnd"/>
            <w:r>
              <w:rPr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术有限公司（</w:t>
            </w:r>
            <w:r>
              <w:rPr>
                <w:rFonts w:ascii="Calibri" w:eastAsia="Calibri" w:hAnsi="Calibri" w:cs="Calibri"/>
                <w:b/>
                <w:bCs/>
                <w:lang w:eastAsia="zh-CN"/>
              </w:rPr>
              <w:t>XLINK</w:t>
            </w:r>
            <w:r>
              <w:rPr>
                <w:rFonts w:ascii="Calibri" w:eastAsia="Calibri" w:hAnsi="Calibri" w:cs="Calibri"/>
                <w:b/>
                <w:bCs/>
                <w:spacing w:val="17"/>
                <w:w w:val="102"/>
                <w:lang w:eastAsia="zh-CN"/>
              </w:rPr>
              <w:t xml:space="preserve"> </w:t>
            </w:r>
            <w:r>
              <w:rPr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系列设备软件开发工</w:t>
            </w:r>
            <w:r>
              <w:rPr>
                <w:spacing w:val="-1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程师）</w:t>
            </w:r>
          </w:p>
          <w:p w14:paraId="06BCE096" w14:textId="77777777" w:rsidR="00D10B5C" w:rsidRDefault="0009628F">
            <w:pPr>
              <w:pStyle w:val="TableText"/>
              <w:spacing w:before="61" w:line="221" w:lineRule="auto"/>
              <w:ind w:left="17"/>
              <w:rPr>
                <w:lang w:eastAsia="zh-CN"/>
              </w:rPr>
            </w:pPr>
            <w:r>
              <w:rPr>
                <w:rFonts w:ascii="Calibri" w:eastAsia="Calibri" w:hAnsi="Calibri" w:cs="Calibri"/>
                <w:spacing w:val="-2"/>
                <w:lang w:eastAsia="zh-CN"/>
              </w:rPr>
              <w:t>1</w:t>
            </w:r>
            <w:r>
              <w:rPr>
                <w:rFonts w:ascii="Calibri" w:eastAsia="Calibri" w:hAnsi="Calibri" w:cs="Calibri"/>
                <w:spacing w:val="-2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、网关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lang w:eastAsia="zh-CN"/>
              </w:rPr>
              <w:t>CGI</w:t>
            </w:r>
            <w:r>
              <w:rPr>
                <w:rFonts w:ascii="Calibri" w:eastAsia="Calibri" w:hAnsi="Calibri" w:cs="Calibri"/>
                <w:spacing w:val="1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开发：基于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lang w:eastAsia="zh-CN"/>
              </w:rPr>
              <w:t>BOA</w:t>
            </w:r>
            <w:r>
              <w:rPr>
                <w:rFonts w:ascii="Calibri" w:eastAsia="Calibri" w:hAnsi="Calibri" w:cs="Calibri"/>
                <w:spacing w:val="1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服务器进行网关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lang w:eastAsia="zh-CN"/>
              </w:rPr>
              <w:t xml:space="preserve">CGI </w:t>
            </w:r>
            <w:r>
              <w:rPr>
                <w:spacing w:val="-2"/>
                <w:lang w:eastAsia="zh-CN"/>
              </w:rPr>
              <w:t>应用开发，处理用户配置请求并生效对应的功能。</w:t>
            </w:r>
          </w:p>
          <w:p w14:paraId="170090D1" w14:textId="77777777" w:rsidR="00D10B5C" w:rsidRDefault="0009628F">
            <w:pPr>
              <w:pStyle w:val="TableText"/>
              <w:spacing w:before="60" w:line="221" w:lineRule="auto"/>
              <w:ind w:left="11"/>
              <w:rPr>
                <w:lang w:eastAsia="zh-CN"/>
              </w:rPr>
            </w:pPr>
            <w:r>
              <w:rPr>
                <w:rFonts w:ascii="Calibri" w:eastAsia="Calibri" w:hAnsi="Calibri" w:cs="Calibri"/>
                <w:spacing w:val="-1"/>
                <w:lang w:eastAsia="zh-CN"/>
              </w:rPr>
              <w:t>2</w:t>
            </w:r>
            <w:r>
              <w:rPr>
                <w:rFonts w:ascii="Calibri" w:eastAsia="Calibri" w:hAnsi="Calibri" w:cs="Calibri"/>
                <w:spacing w:val="-2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、网关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lang w:eastAsia="zh-CN"/>
              </w:rPr>
              <w:t>SDN</w:t>
            </w:r>
            <w:r>
              <w:rPr>
                <w:rFonts w:ascii="Calibri" w:eastAsia="Calibri" w:hAnsi="Calibri" w:cs="Calibri"/>
                <w:spacing w:val="1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开发：维护网关与集中控制器之间的隧道通讯功能，保证控制器与网关之间的正常交互。</w:t>
            </w:r>
          </w:p>
          <w:p w14:paraId="0BC06FDB" w14:textId="77777777" w:rsidR="00D10B5C" w:rsidRDefault="0009628F">
            <w:pPr>
              <w:pStyle w:val="TableText"/>
              <w:spacing w:before="62" w:line="247" w:lineRule="auto"/>
              <w:ind w:left="14" w:hanging="4"/>
              <w:rPr>
                <w:lang w:eastAsia="zh-CN"/>
              </w:rPr>
            </w:pPr>
            <w:r>
              <w:rPr>
                <w:rFonts w:ascii="Calibri" w:eastAsia="Calibri" w:hAnsi="Calibri" w:cs="Calibri"/>
                <w:spacing w:val="-3"/>
                <w:lang w:eastAsia="zh-CN"/>
              </w:rPr>
              <w:t>3</w:t>
            </w:r>
            <w:r>
              <w:rPr>
                <w:rFonts w:ascii="Calibri" w:eastAsia="Calibri" w:hAnsi="Calibri" w:cs="Calibri"/>
                <w:spacing w:val="-16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、网关设备管理：维护网关与下接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lang w:eastAsia="zh-CN"/>
              </w:rPr>
              <w:t>AP</w:t>
            </w:r>
            <w:r>
              <w:rPr>
                <w:rFonts w:ascii="Calibri" w:eastAsia="Calibri" w:hAnsi="Calibri" w:cs="Calibri"/>
                <w:spacing w:val="1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之间的隧道通讯功能，保证网关对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lang w:eastAsia="zh-CN"/>
              </w:rPr>
              <w:t>AP</w:t>
            </w:r>
            <w:r>
              <w:rPr>
                <w:rFonts w:ascii="Calibri" w:eastAsia="Calibri" w:hAnsi="Calibri" w:cs="Calibri"/>
                <w:spacing w:val="32"/>
                <w:w w:val="10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的正常管理（状态管理，配置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下发，</w:t>
            </w:r>
            <w:r>
              <w:rPr>
                <w:spacing w:val="-5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lang w:eastAsia="zh-CN"/>
              </w:rPr>
              <w:t>AP</w:t>
            </w:r>
            <w:r>
              <w:rPr>
                <w:rFonts w:ascii="Calibri" w:eastAsia="Calibri" w:hAnsi="Calibri" w:cs="Calibri"/>
                <w:spacing w:val="18"/>
                <w:w w:val="10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设备升级维护等</w:t>
            </w:r>
            <w:r>
              <w:rPr>
                <w:spacing w:val="-40"/>
                <w:lang w:eastAsia="zh-CN"/>
              </w:rPr>
              <w:t>），</w:t>
            </w:r>
            <w:r>
              <w:rPr>
                <w:spacing w:val="-5"/>
                <w:lang w:eastAsia="zh-CN"/>
              </w:rPr>
              <w:t>优化网关管理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lang w:eastAsia="zh-CN"/>
              </w:rPr>
              <w:t>AP</w:t>
            </w:r>
            <w:r>
              <w:rPr>
                <w:rFonts w:ascii="Calibri" w:eastAsia="Calibri" w:hAnsi="Calibri" w:cs="Calibri"/>
                <w:spacing w:val="11"/>
                <w:w w:val="10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逻辑，提高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lang w:eastAsia="zh-CN"/>
              </w:rPr>
              <w:t>AP</w:t>
            </w:r>
            <w:r>
              <w:rPr>
                <w:rFonts w:ascii="Calibri" w:eastAsia="Calibri" w:hAnsi="Calibri" w:cs="Calibri"/>
                <w:spacing w:val="16"/>
                <w:w w:val="10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上线数量和速度。</w:t>
            </w:r>
          </w:p>
          <w:p w14:paraId="708FD46F" w14:textId="77777777" w:rsidR="00D10B5C" w:rsidRDefault="0009628F">
            <w:pPr>
              <w:pStyle w:val="TableText"/>
              <w:spacing w:before="61" w:line="221" w:lineRule="auto"/>
              <w:ind w:left="4"/>
              <w:rPr>
                <w:lang w:eastAsia="zh-CN"/>
              </w:rPr>
            </w:pPr>
            <w:r>
              <w:rPr>
                <w:rFonts w:ascii="Calibri" w:eastAsia="Calibri" w:hAnsi="Calibri" w:cs="Calibri"/>
                <w:spacing w:val="-3"/>
                <w:lang w:eastAsia="zh-CN"/>
              </w:rPr>
              <w:t>4</w:t>
            </w:r>
            <w:r>
              <w:rPr>
                <w:rFonts w:ascii="Calibri" w:eastAsia="Calibri" w:hAnsi="Calibri" w:cs="Calibri"/>
                <w:spacing w:val="-2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、</w:t>
            </w:r>
            <w:proofErr w:type="gramStart"/>
            <w:r>
              <w:rPr>
                <w:spacing w:val="-3"/>
                <w:lang w:eastAsia="zh-CN"/>
              </w:rPr>
              <w:t>网关数通</w:t>
            </w:r>
            <w:proofErr w:type="gramEnd"/>
            <w:r>
              <w:rPr>
                <w:spacing w:val="-3"/>
                <w:lang w:eastAsia="zh-CN"/>
              </w:rPr>
              <w:t>开发：</w:t>
            </w:r>
          </w:p>
          <w:p w14:paraId="58D5A926" w14:textId="77777777" w:rsidR="00D10B5C" w:rsidRDefault="0009628F">
            <w:pPr>
              <w:pStyle w:val="TableText"/>
              <w:spacing w:before="60" w:line="247" w:lineRule="auto"/>
              <w:ind w:left="430" w:hanging="5"/>
              <w:rPr>
                <w:lang w:eastAsia="zh-CN"/>
              </w:rPr>
            </w:pPr>
            <w:r>
              <w:rPr>
                <w:rFonts w:ascii="Calibri" w:eastAsia="Calibri" w:hAnsi="Calibri" w:cs="Calibri"/>
                <w:spacing w:val="-5"/>
                <w:lang w:eastAsia="zh-CN"/>
              </w:rPr>
              <w:t>4.1</w:t>
            </w:r>
            <w:r>
              <w:rPr>
                <w:rFonts w:ascii="Calibri" w:eastAsia="Calibri" w:hAnsi="Calibri" w:cs="Calibri"/>
                <w:spacing w:val="-2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、基于网关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lang w:eastAsia="zh-CN"/>
              </w:rPr>
              <w:t>DHCP</w:t>
            </w:r>
            <w:r>
              <w:rPr>
                <w:rFonts w:ascii="Calibri" w:eastAsia="Calibri" w:hAnsi="Calibri" w:cs="Calibri"/>
                <w:spacing w:val="15"/>
                <w:w w:val="10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服务器，开发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lang w:eastAsia="zh-CN"/>
              </w:rPr>
              <w:t>DHCP</w:t>
            </w:r>
            <w:r>
              <w:rPr>
                <w:rFonts w:ascii="Calibri" w:eastAsia="Calibri" w:hAnsi="Calibri" w:cs="Calibri"/>
                <w:spacing w:val="15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状态管理功能，</w:t>
            </w:r>
            <w:r>
              <w:rPr>
                <w:spacing w:val="-5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向云端提供设备的</w:t>
            </w:r>
            <w:r>
              <w:rPr>
                <w:spacing w:val="-37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lang w:eastAsia="zh-CN"/>
              </w:rPr>
              <w:t>DHCP</w:t>
            </w:r>
            <w:r>
              <w:rPr>
                <w:rFonts w:ascii="Calibri" w:eastAsia="Calibri" w:hAnsi="Calibri" w:cs="Calibri"/>
                <w:spacing w:val="15"/>
                <w:w w:val="10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状态信息，当</w:t>
            </w:r>
            <w:proofErr w:type="gramStart"/>
            <w:r>
              <w:rPr>
                <w:spacing w:val="-5"/>
                <w:lang w:eastAsia="zh-CN"/>
              </w:rPr>
              <w:t>设</w:t>
            </w:r>
            <w:r>
              <w:rPr>
                <w:spacing w:val="-6"/>
                <w:lang w:eastAsia="zh-CN"/>
              </w:rPr>
              <w:t>备获</w:t>
            </w:r>
            <w:proofErr w:type="gramEnd"/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取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lang w:eastAsia="zh-CN"/>
              </w:rPr>
              <w:t>DHCP</w:t>
            </w:r>
            <w:r>
              <w:rPr>
                <w:rFonts w:ascii="Calibri" w:eastAsia="Calibri" w:hAnsi="Calibri" w:cs="Calibri"/>
                <w:spacing w:val="15"/>
                <w:w w:val="10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地址异常时给予告警。</w:t>
            </w:r>
          </w:p>
          <w:p w14:paraId="17C6F657" w14:textId="77777777" w:rsidR="00D10B5C" w:rsidRDefault="0009628F">
            <w:pPr>
              <w:pStyle w:val="TableText"/>
              <w:spacing w:before="62" w:line="220" w:lineRule="auto"/>
              <w:ind w:left="425"/>
              <w:rPr>
                <w:lang w:eastAsia="zh-CN"/>
              </w:rPr>
            </w:pPr>
            <w:r>
              <w:rPr>
                <w:rFonts w:ascii="Calibri" w:eastAsia="Calibri" w:hAnsi="Calibri" w:cs="Calibri"/>
                <w:spacing w:val="-7"/>
                <w:lang w:eastAsia="zh-CN"/>
              </w:rPr>
              <w:t>4.2</w:t>
            </w:r>
            <w:r>
              <w:rPr>
                <w:rFonts w:ascii="Calibri" w:eastAsia="Calibri" w:hAnsi="Calibri" w:cs="Calibri"/>
                <w:spacing w:val="-23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、基于网关</w:t>
            </w:r>
            <w:r>
              <w:rPr>
                <w:spacing w:val="-37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lang w:eastAsia="zh-CN"/>
              </w:rPr>
              <w:t>PPPOE</w:t>
            </w:r>
            <w:r>
              <w:rPr>
                <w:rFonts w:ascii="Calibri" w:eastAsia="Calibri" w:hAnsi="Calibri" w:cs="Calibri"/>
                <w:spacing w:val="14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服务器，</w:t>
            </w:r>
            <w:r>
              <w:rPr>
                <w:spacing w:val="-7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开发</w:t>
            </w:r>
            <w:r>
              <w:rPr>
                <w:spacing w:val="-37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lang w:eastAsia="zh-CN"/>
              </w:rPr>
              <w:t>PPPOE</w:t>
            </w:r>
            <w:r>
              <w:rPr>
                <w:rFonts w:ascii="Calibri" w:eastAsia="Calibri" w:hAnsi="Calibri" w:cs="Calibri"/>
                <w:spacing w:val="13"/>
                <w:w w:val="101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状态管理功能，</w:t>
            </w:r>
            <w:r>
              <w:rPr>
                <w:spacing w:val="24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向用户提供网关拨号信息。</w:t>
            </w:r>
          </w:p>
          <w:p w14:paraId="46E531C9" w14:textId="77777777" w:rsidR="00D10B5C" w:rsidRDefault="0009628F">
            <w:pPr>
              <w:pStyle w:val="TableText"/>
              <w:spacing w:before="62" w:line="247" w:lineRule="auto"/>
              <w:ind w:left="427" w:hanging="2"/>
              <w:rPr>
                <w:lang w:eastAsia="zh-CN"/>
              </w:rPr>
            </w:pPr>
            <w:r>
              <w:rPr>
                <w:rFonts w:ascii="Calibri" w:eastAsia="Calibri" w:hAnsi="Calibri" w:cs="Calibri"/>
                <w:spacing w:val="-2"/>
                <w:lang w:eastAsia="zh-CN"/>
              </w:rPr>
              <w:t>4.3</w:t>
            </w:r>
            <w:r>
              <w:rPr>
                <w:rFonts w:ascii="Calibri" w:eastAsia="Calibri" w:hAnsi="Calibri" w:cs="Calibri"/>
                <w:spacing w:val="-1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、优化网关应用识别功能，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通过多线程提高多核设备的识别性能，算法上使用多模匹配、有限自动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机和字典</w:t>
            </w:r>
            <w:proofErr w:type="gramStart"/>
            <w:r>
              <w:rPr>
                <w:spacing w:val="-5"/>
                <w:lang w:eastAsia="zh-CN"/>
              </w:rPr>
              <w:t>树进程</w:t>
            </w:r>
            <w:proofErr w:type="gramEnd"/>
            <w:r>
              <w:rPr>
                <w:spacing w:val="-5"/>
                <w:lang w:eastAsia="zh-CN"/>
              </w:rPr>
              <w:t>报文特征识别，</w:t>
            </w:r>
            <w:r>
              <w:rPr>
                <w:spacing w:val="-5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提高单报文识别性能。</w:t>
            </w:r>
          </w:p>
          <w:p w14:paraId="61B3BF1D" w14:textId="77777777" w:rsidR="00D10B5C" w:rsidRDefault="0009628F">
            <w:pPr>
              <w:pStyle w:val="TableText"/>
              <w:spacing w:before="62" w:line="221" w:lineRule="auto"/>
              <w:ind w:left="10"/>
            </w:pPr>
            <w:r>
              <w:rPr>
                <w:rFonts w:ascii="Calibri" w:eastAsia="Calibri" w:hAnsi="Calibri" w:cs="Calibri"/>
                <w:spacing w:val="-5"/>
              </w:rPr>
              <w:t>5</w:t>
            </w:r>
            <w:r>
              <w:rPr>
                <w:rFonts w:ascii="Calibri" w:eastAsia="Calibri" w:hAnsi="Calibri" w:cs="Calibri"/>
                <w:spacing w:val="-21"/>
              </w:rPr>
              <w:t xml:space="preserve"> </w:t>
            </w:r>
            <w:r>
              <w:rPr>
                <w:spacing w:val="-5"/>
              </w:rPr>
              <w:t>、</w:t>
            </w:r>
            <w:proofErr w:type="spellStart"/>
            <w:r>
              <w:rPr>
                <w:spacing w:val="-5"/>
              </w:rPr>
              <w:t>内核开发</w:t>
            </w:r>
            <w:proofErr w:type="spellEnd"/>
            <w:r>
              <w:rPr>
                <w:spacing w:val="-5"/>
              </w:rPr>
              <w:t>：</w:t>
            </w:r>
          </w:p>
          <w:p w14:paraId="47B7A63C" w14:textId="77777777" w:rsidR="00D10B5C" w:rsidRDefault="0009628F">
            <w:pPr>
              <w:pStyle w:val="TableText"/>
              <w:spacing w:before="62" w:line="247" w:lineRule="auto"/>
              <w:ind w:left="430" w:right="80"/>
            </w:pPr>
            <w:r>
              <w:rPr>
                <w:rFonts w:ascii="Calibri" w:eastAsia="Calibri" w:hAnsi="Calibri" w:cs="Calibri"/>
                <w:spacing w:val="-4"/>
              </w:rPr>
              <w:t>5.1</w:t>
            </w:r>
            <w:r>
              <w:rPr>
                <w:rFonts w:ascii="Calibri" w:eastAsia="Calibri" w:hAnsi="Calibri" w:cs="Calibri"/>
                <w:spacing w:val="-20"/>
              </w:rPr>
              <w:t xml:space="preserve"> </w:t>
            </w:r>
            <w:r>
              <w:rPr>
                <w:spacing w:val="-4"/>
              </w:rPr>
              <w:t>、</w:t>
            </w:r>
            <w:proofErr w:type="spellStart"/>
            <w:r>
              <w:rPr>
                <w:spacing w:val="-4"/>
              </w:rPr>
              <w:t>基于</w:t>
            </w:r>
            <w:proofErr w:type="spellEnd"/>
            <w:r>
              <w:rPr>
                <w:spacing w:val="-3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</w:rPr>
              <w:t>linux</w:t>
            </w:r>
            <w:proofErr w:type="spellEnd"/>
            <w:r>
              <w:rPr>
                <w:rFonts w:ascii="Calibri" w:eastAsia="Calibri" w:hAnsi="Calibri" w:cs="Calibri"/>
                <w:spacing w:val="14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iptables</w:t>
            </w:r>
            <w:r>
              <w:rPr>
                <w:rFonts w:ascii="Calibri" w:eastAsia="Calibri" w:hAnsi="Calibri" w:cs="Calibri"/>
                <w:spacing w:val="-25"/>
              </w:rPr>
              <w:t xml:space="preserve"> </w:t>
            </w:r>
            <w:r>
              <w:rPr>
                <w:spacing w:val="-4"/>
              </w:rPr>
              <w:t>、</w:t>
            </w:r>
            <w:proofErr w:type="spellStart"/>
            <w:r>
              <w:rPr>
                <w:rFonts w:ascii="Calibri" w:eastAsia="Calibri" w:hAnsi="Calibri" w:cs="Calibri"/>
                <w:spacing w:val="-4"/>
              </w:rPr>
              <w:t>ipset</w:t>
            </w:r>
            <w:proofErr w:type="spellEnd"/>
            <w:r>
              <w:rPr>
                <w:rFonts w:ascii="Calibri" w:eastAsia="Calibri" w:hAnsi="Calibri" w:cs="Calibri"/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和</w:t>
            </w:r>
            <w:r>
              <w:rPr>
                <w:spacing w:val="-3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</w:rPr>
              <w:t>netfilter</w:t>
            </w:r>
            <w:proofErr w:type="spellEnd"/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proofErr w:type="spellStart"/>
            <w:r>
              <w:rPr>
                <w:spacing w:val="-4"/>
              </w:rPr>
              <w:t>进行网关</w:t>
            </w:r>
            <w:proofErr w:type="spellEnd"/>
            <w:r>
              <w:rPr>
                <w:spacing w:val="-35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NAT</w:t>
            </w:r>
            <w:r>
              <w:rPr>
                <w:rFonts w:ascii="Calibri" w:eastAsia="Calibri" w:hAnsi="Calibri" w:cs="Calibri"/>
                <w:spacing w:val="18"/>
                <w:w w:val="101"/>
              </w:rPr>
              <w:t xml:space="preserve"> </w:t>
            </w:r>
            <w:proofErr w:type="spellStart"/>
            <w:r>
              <w:rPr>
                <w:spacing w:val="-4"/>
              </w:rPr>
              <w:t>功能开发，实现用户自定义报文的</w:t>
            </w:r>
            <w:proofErr w:type="spellEnd"/>
            <w:r>
              <w:rPr>
                <w:spacing w:val="-35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NAT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proofErr w:type="spellStart"/>
            <w:r>
              <w:rPr>
                <w:spacing w:val="-4"/>
              </w:rPr>
              <w:t>功能</w:t>
            </w:r>
            <w:proofErr w:type="spellEnd"/>
            <w:r>
              <w:rPr>
                <w:spacing w:val="-4"/>
              </w:rPr>
              <w:t>。</w:t>
            </w:r>
            <w:r>
              <w:t xml:space="preserve"> </w:t>
            </w:r>
            <w:r>
              <w:rPr>
                <w:rFonts w:ascii="Calibri" w:eastAsia="Calibri" w:hAnsi="Calibri" w:cs="Calibri"/>
                <w:spacing w:val="-8"/>
              </w:rPr>
              <w:t>5.2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spacing w:val="-8"/>
              </w:rPr>
              <w:t>、</w:t>
            </w:r>
            <w:proofErr w:type="spellStart"/>
            <w:r>
              <w:rPr>
                <w:spacing w:val="-8"/>
              </w:rPr>
              <w:t>基于</w:t>
            </w:r>
            <w:proofErr w:type="spellEnd"/>
            <w:r>
              <w:rPr>
                <w:spacing w:val="-35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</w:rPr>
              <w:t>RPS</w:t>
            </w:r>
            <w:r>
              <w:rPr>
                <w:rFonts w:ascii="Calibri" w:eastAsia="Calibri" w:hAnsi="Calibri" w:cs="Calibri"/>
                <w:spacing w:val="18"/>
                <w:w w:val="101"/>
              </w:rPr>
              <w:t xml:space="preserve"> </w:t>
            </w:r>
            <w:proofErr w:type="spellStart"/>
            <w:r>
              <w:rPr>
                <w:spacing w:val="-8"/>
              </w:rPr>
              <w:t>实现多核收包</w:t>
            </w:r>
            <w:proofErr w:type="spellEnd"/>
            <w:r>
              <w:rPr>
                <w:spacing w:val="-8"/>
              </w:rPr>
              <w:t>，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提高网关吞吐</w:t>
            </w:r>
            <w:proofErr w:type="spellEnd"/>
            <w:r>
              <w:rPr>
                <w:spacing w:val="-8"/>
              </w:rPr>
              <w:t>。</w:t>
            </w:r>
          </w:p>
          <w:p w14:paraId="6B711872" w14:textId="77777777" w:rsidR="00D10B5C" w:rsidRDefault="0009628F">
            <w:pPr>
              <w:pStyle w:val="TableText"/>
              <w:spacing w:before="61" w:line="312" w:lineRule="exact"/>
              <w:ind w:left="430"/>
              <w:rPr>
                <w:lang w:eastAsia="zh-CN"/>
              </w:rPr>
            </w:pPr>
            <w:r>
              <w:rPr>
                <w:rFonts w:ascii="Calibri" w:eastAsia="Calibri" w:hAnsi="Calibri" w:cs="Calibri"/>
                <w:spacing w:val="-2"/>
                <w:position w:val="7"/>
                <w:lang w:eastAsia="zh-CN"/>
              </w:rPr>
              <w:t>5.3</w:t>
            </w:r>
            <w:r>
              <w:rPr>
                <w:rFonts w:ascii="Calibri" w:eastAsia="Calibri" w:hAnsi="Calibri" w:cs="Calibri"/>
                <w:spacing w:val="-12"/>
                <w:position w:val="7"/>
                <w:lang w:eastAsia="zh-CN"/>
              </w:rPr>
              <w:t xml:space="preserve"> </w:t>
            </w:r>
            <w:r>
              <w:rPr>
                <w:spacing w:val="-2"/>
                <w:position w:val="7"/>
                <w:lang w:eastAsia="zh-CN"/>
              </w:rPr>
              <w:t>、适配网关新硬件架构的</w:t>
            </w:r>
            <w:proofErr w:type="gramStart"/>
            <w:r>
              <w:rPr>
                <w:spacing w:val="-2"/>
                <w:position w:val="7"/>
                <w:lang w:eastAsia="zh-CN"/>
              </w:rPr>
              <w:t>内核收</w:t>
            </w:r>
            <w:proofErr w:type="gramEnd"/>
            <w:r>
              <w:rPr>
                <w:spacing w:val="-2"/>
                <w:position w:val="7"/>
                <w:lang w:eastAsia="zh-CN"/>
              </w:rPr>
              <w:t>发包功能。</w:t>
            </w:r>
          </w:p>
          <w:p w14:paraId="6CC3C6A5" w14:textId="77777777" w:rsidR="00D10B5C" w:rsidRDefault="0009628F">
            <w:pPr>
              <w:pStyle w:val="TableText"/>
              <w:spacing w:before="1" w:line="219" w:lineRule="auto"/>
              <w:ind w:left="10"/>
              <w:rPr>
                <w:lang w:eastAsia="zh-CN"/>
              </w:rPr>
            </w:pPr>
            <w:r>
              <w:rPr>
                <w:rFonts w:ascii="Calibri" w:eastAsia="Calibri" w:hAnsi="Calibri" w:cs="Calibri"/>
                <w:spacing w:val="-5"/>
                <w:lang w:eastAsia="zh-CN"/>
              </w:rPr>
              <w:t>6</w:t>
            </w:r>
            <w:r>
              <w:rPr>
                <w:rFonts w:ascii="Calibri" w:eastAsia="Calibri" w:hAnsi="Calibri" w:cs="Calibri"/>
                <w:spacing w:val="-12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、管理型交换机（裸机）开发：</w:t>
            </w:r>
          </w:p>
          <w:p w14:paraId="2DA8A440" w14:textId="77777777" w:rsidR="00D10B5C" w:rsidRDefault="0009628F">
            <w:pPr>
              <w:pStyle w:val="TableText"/>
              <w:spacing w:before="63" w:line="247" w:lineRule="auto"/>
              <w:ind w:left="10" w:firstLine="420"/>
              <w:rPr>
                <w:lang w:eastAsia="zh-CN"/>
              </w:rPr>
            </w:pPr>
            <w:r>
              <w:rPr>
                <w:rFonts w:ascii="Calibri" w:eastAsia="Calibri" w:hAnsi="Calibri" w:cs="Calibri"/>
                <w:lang w:eastAsia="zh-CN"/>
              </w:rPr>
              <w:t>6.1</w:t>
            </w:r>
            <w:r>
              <w:rPr>
                <w:rFonts w:ascii="Calibri" w:eastAsia="Calibri" w:hAnsi="Calibri" w:cs="Calibri"/>
                <w:spacing w:val="-23"/>
                <w:lang w:eastAsia="zh-CN"/>
              </w:rPr>
              <w:t xml:space="preserve"> </w:t>
            </w:r>
            <w:r>
              <w:rPr>
                <w:lang w:eastAsia="zh-CN"/>
              </w:rPr>
              <w:t>、开发网关对交换机的管理功能，设计通讯协议以及通讯框架，实现网关和交换机间的通讯</w:t>
            </w:r>
            <w:r>
              <w:rPr>
                <w:spacing w:val="-1"/>
                <w:lang w:eastAsia="zh-CN"/>
              </w:rPr>
              <w:t>隧道管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理、</w:t>
            </w:r>
            <w:r>
              <w:rPr>
                <w:spacing w:val="-7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网关配置下发、</w:t>
            </w:r>
            <w:r>
              <w:rPr>
                <w:spacing w:val="-12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交换机状态上报以及交换机设备升级功能。</w:t>
            </w:r>
          </w:p>
          <w:p w14:paraId="39B1EBEA" w14:textId="77777777" w:rsidR="00D10B5C" w:rsidRDefault="0009628F">
            <w:pPr>
              <w:pStyle w:val="TableText"/>
              <w:spacing w:before="61" w:line="220" w:lineRule="auto"/>
              <w:ind w:left="431"/>
              <w:rPr>
                <w:lang w:eastAsia="zh-CN"/>
              </w:rPr>
            </w:pPr>
            <w:r>
              <w:rPr>
                <w:rFonts w:ascii="Calibri" w:eastAsia="Calibri" w:hAnsi="Calibri" w:cs="Calibri"/>
                <w:spacing w:val="-4"/>
                <w:lang w:eastAsia="zh-CN"/>
              </w:rPr>
              <w:t>6.2</w:t>
            </w:r>
            <w:r>
              <w:rPr>
                <w:rFonts w:ascii="Calibri" w:eastAsia="Calibri" w:hAnsi="Calibri" w:cs="Calibri"/>
                <w:spacing w:val="-1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、基于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lang w:eastAsia="zh-CN"/>
              </w:rPr>
              <w:t>LWPS</w:t>
            </w:r>
            <w:r>
              <w:rPr>
                <w:rFonts w:ascii="Calibri" w:eastAsia="Calibri" w:hAnsi="Calibri" w:cs="Calibri"/>
                <w:spacing w:val="1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开发交换机网络协议</w:t>
            </w:r>
            <w:proofErr w:type="gramStart"/>
            <w:r>
              <w:rPr>
                <w:spacing w:val="-4"/>
                <w:lang w:eastAsia="zh-CN"/>
              </w:rPr>
              <w:t>栈</w:t>
            </w:r>
            <w:proofErr w:type="gramEnd"/>
          </w:p>
          <w:p w14:paraId="79B4407A" w14:textId="77777777" w:rsidR="00D10B5C" w:rsidRDefault="0009628F">
            <w:pPr>
              <w:pStyle w:val="TableText"/>
              <w:spacing w:before="62" w:line="220" w:lineRule="auto"/>
              <w:ind w:left="431"/>
              <w:rPr>
                <w:lang w:eastAsia="zh-CN"/>
              </w:rPr>
            </w:pPr>
            <w:r>
              <w:rPr>
                <w:rFonts w:ascii="Calibri" w:eastAsia="Calibri" w:hAnsi="Calibri" w:cs="Calibri"/>
                <w:spacing w:val="-5"/>
                <w:lang w:eastAsia="zh-CN"/>
              </w:rPr>
              <w:t>6.3</w:t>
            </w:r>
            <w:r>
              <w:rPr>
                <w:rFonts w:ascii="Calibri" w:eastAsia="Calibri" w:hAnsi="Calibri" w:cs="Calibri"/>
                <w:spacing w:val="-1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、基于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lang w:eastAsia="zh-CN"/>
              </w:rPr>
              <w:t>LWIP</w:t>
            </w:r>
            <w:r>
              <w:rPr>
                <w:rFonts w:ascii="Calibri" w:eastAsia="Calibri" w:hAnsi="Calibri" w:cs="Calibri"/>
                <w:spacing w:val="13"/>
                <w:w w:val="10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开发交换机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lang w:eastAsia="zh-CN"/>
              </w:rPr>
              <w:t>DHCP</w:t>
            </w:r>
            <w:r>
              <w:rPr>
                <w:rFonts w:ascii="Calibri" w:eastAsia="Calibri" w:hAnsi="Calibri" w:cs="Calibri"/>
                <w:spacing w:val="16"/>
                <w:w w:val="102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客户端功能，</w:t>
            </w:r>
            <w:r>
              <w:rPr>
                <w:spacing w:val="-23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保证设备自动获取地址功能正常</w:t>
            </w:r>
          </w:p>
          <w:p w14:paraId="131A8BAC" w14:textId="77777777" w:rsidR="00D10B5C" w:rsidRDefault="0009628F">
            <w:pPr>
              <w:pStyle w:val="TableText"/>
              <w:spacing w:before="227" w:line="161" w:lineRule="auto"/>
              <w:ind w:left="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职业技能</w:t>
            </w:r>
            <w:proofErr w:type="spellEnd"/>
          </w:p>
        </w:tc>
      </w:tr>
    </w:tbl>
    <w:p w14:paraId="7DFEEB5C" w14:textId="77777777" w:rsidR="00D10B5C" w:rsidRDefault="0009628F">
      <w:pPr>
        <w:pStyle w:val="a3"/>
        <w:spacing w:before="124" w:line="221" w:lineRule="auto"/>
        <w:ind w:left="9"/>
      </w:pPr>
      <w:proofErr w:type="spellStart"/>
      <w:r>
        <w:rPr>
          <w:spacing w:val="-9"/>
        </w:rPr>
        <w:t>英语</w:t>
      </w:r>
      <w:proofErr w:type="spellEnd"/>
      <w:r>
        <w:rPr>
          <w:spacing w:val="-9"/>
        </w:rPr>
        <w:t>：</w:t>
      </w:r>
      <w:r>
        <w:rPr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CET-6</w:t>
      </w:r>
      <w:r>
        <w:rPr>
          <w:spacing w:val="-9"/>
        </w:rPr>
        <w:t>（</w:t>
      </w:r>
      <w:r>
        <w:rPr>
          <w:rFonts w:ascii="Times New Roman" w:eastAsia="Times New Roman" w:hAnsi="Times New Roman" w:cs="Times New Roman"/>
          <w:spacing w:val="-9"/>
        </w:rPr>
        <w:t>559</w:t>
      </w:r>
      <w:r>
        <w:rPr>
          <w:spacing w:val="-9"/>
        </w:rPr>
        <w:t>）</w:t>
      </w:r>
    </w:p>
    <w:p w14:paraId="379828A0" w14:textId="77777777" w:rsidR="00D10B5C" w:rsidRDefault="0009628F">
      <w:pPr>
        <w:pStyle w:val="a3"/>
        <w:spacing w:before="106" w:line="221" w:lineRule="auto"/>
        <w:ind w:left="7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控制系统建模与仿真：</w:t>
      </w:r>
      <w:r>
        <w:rPr>
          <w:rFonts w:ascii="Times New Roman" w:eastAsia="Times New Roman" w:hAnsi="Times New Roman" w:cs="Times New Roman"/>
          <w:spacing w:val="-1"/>
        </w:rPr>
        <w:t>Matlab</w:t>
      </w:r>
      <w:proofErr w:type="spellEnd"/>
      <w:r>
        <w:rPr>
          <w:rFonts w:ascii="Times New Roman" w:eastAsia="Times New Roman" w:hAnsi="Times New Roman" w:cs="Times New Roman"/>
          <w:spacing w:val="-1"/>
        </w:rPr>
        <w:t>/Simulink</w:t>
      </w:r>
    </w:p>
    <w:p w14:paraId="635B53DF" w14:textId="77777777" w:rsidR="00D10B5C" w:rsidRDefault="0009628F">
      <w:pPr>
        <w:pStyle w:val="a3"/>
        <w:spacing w:before="109" w:line="213" w:lineRule="auto"/>
        <w:ind w:left="8"/>
      </w:pPr>
      <w:proofErr w:type="spellStart"/>
      <w:r>
        <w:rPr>
          <w:spacing w:val="-2"/>
        </w:rPr>
        <w:t>计算机：</w:t>
      </w:r>
      <w:r>
        <w:rPr>
          <w:rFonts w:ascii="Times New Roman" w:eastAsia="Times New Roman" w:hAnsi="Times New Roman" w:cs="Times New Roman"/>
          <w:spacing w:val="-2"/>
        </w:rPr>
        <w:t>C</w:t>
      </w:r>
      <w:proofErr w:type="spellEnd"/>
      <w:r>
        <w:rPr>
          <w:rFonts w:ascii="Times New Roman" w:eastAsia="Times New Roman" w:hAnsi="Times New Roman" w:cs="Times New Roman"/>
          <w:spacing w:val="-2"/>
        </w:rPr>
        <w:t>/C++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spacing w:val="-2"/>
        </w:rPr>
        <w:t>、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ROS </w:t>
      </w:r>
      <w:proofErr w:type="spellStart"/>
      <w:r>
        <w:rPr>
          <w:spacing w:val="-2"/>
        </w:rPr>
        <w:t>机器人操作系统</w:t>
      </w:r>
      <w:proofErr w:type="spellEnd"/>
      <w:r>
        <w:rPr>
          <w:spacing w:val="-2"/>
        </w:rPr>
        <w:t>、</w:t>
      </w:r>
      <w:r>
        <w:rPr>
          <w:spacing w:val="6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python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spacing w:val="-2"/>
        </w:rPr>
        <w:t>、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CCF </w:t>
      </w:r>
      <w:r>
        <w:rPr>
          <w:spacing w:val="-2"/>
        </w:rPr>
        <w:t>计算机</w:t>
      </w:r>
      <w:r>
        <w:rPr>
          <w:spacing w:val="-3"/>
        </w:rPr>
        <w:t>软件能力认证（</w:t>
      </w:r>
      <w:r>
        <w:rPr>
          <w:rFonts w:ascii="Times New Roman" w:eastAsia="Times New Roman" w:hAnsi="Times New Roman" w:cs="Times New Roman"/>
          <w:spacing w:val="-3"/>
        </w:rPr>
        <w:t>340.0</w:t>
      </w:r>
      <w:r>
        <w:rPr>
          <w:spacing w:val="-3"/>
        </w:rPr>
        <w:t>）</w:t>
      </w:r>
    </w:p>
    <w:p w14:paraId="41AD725F" w14:textId="77777777" w:rsidR="00D10B5C" w:rsidRDefault="0009628F">
      <w:pPr>
        <w:pStyle w:val="a3"/>
        <w:spacing w:before="115" w:line="220" w:lineRule="auto"/>
        <w:ind w:left="10"/>
        <w:rPr>
          <w:lang w:eastAsia="zh-CN"/>
        </w:rPr>
      </w:pPr>
      <w:r>
        <w:rPr>
          <w:lang w:eastAsia="zh-CN"/>
        </w:rPr>
        <w:t>嵌入式系统开发：计算机程序设计员（嵌入</w:t>
      </w:r>
      <w:r>
        <w:rPr>
          <w:spacing w:val="-1"/>
          <w:lang w:eastAsia="zh-CN"/>
        </w:rPr>
        <w:t>式应用</w:t>
      </w:r>
      <w:r>
        <w:rPr>
          <w:rFonts w:ascii="Times New Roman" w:eastAsia="Times New Roman" w:hAnsi="Times New Roman" w:cs="Times New Roman"/>
          <w:spacing w:val="-1"/>
          <w:lang w:eastAsia="zh-CN"/>
        </w:rPr>
        <w:t>-ARM</w:t>
      </w:r>
      <w:r>
        <w:rPr>
          <w:spacing w:val="-1"/>
          <w:lang w:eastAsia="zh-CN"/>
        </w:rPr>
        <w:t>）三级</w:t>
      </w:r>
    </w:p>
    <w:p w14:paraId="3609709E" w14:textId="77777777" w:rsidR="00D10B5C" w:rsidRDefault="00D10B5C">
      <w:pPr>
        <w:spacing w:line="220" w:lineRule="auto"/>
        <w:rPr>
          <w:lang w:eastAsia="zh-CN"/>
        </w:rPr>
        <w:sectPr w:rsidR="00D10B5C">
          <w:pgSz w:w="11907" w:h="16839"/>
          <w:pgMar w:top="1416" w:right="1075" w:bottom="0" w:left="1080" w:header="0" w:footer="0" w:gutter="0"/>
          <w:cols w:space="720"/>
        </w:sectPr>
      </w:pPr>
    </w:p>
    <w:p w14:paraId="23322987" w14:textId="77777777" w:rsidR="00D10B5C" w:rsidRDefault="00D10B5C">
      <w:pPr>
        <w:spacing w:line="132" w:lineRule="exact"/>
        <w:rPr>
          <w:lang w:eastAsia="zh-CN"/>
        </w:rPr>
      </w:pPr>
    </w:p>
    <w:tbl>
      <w:tblPr>
        <w:tblStyle w:val="TableNormal"/>
        <w:tblW w:w="6616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5636"/>
      </w:tblGrid>
      <w:tr w:rsidR="00D10B5C" w14:paraId="4909A2AF" w14:textId="77777777">
        <w:trPr>
          <w:trHeight w:val="284"/>
        </w:trPr>
        <w:tc>
          <w:tcPr>
            <w:tcW w:w="980" w:type="dxa"/>
          </w:tcPr>
          <w:p w14:paraId="566FE87F" w14:textId="77777777" w:rsidR="00D10B5C" w:rsidRDefault="0009628F">
            <w:pPr>
              <w:spacing w:before="38" w:line="18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2014-</w:t>
            </w:r>
            <w:r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5636" w:type="dxa"/>
          </w:tcPr>
          <w:p w14:paraId="1E3742C8" w14:textId="77777777" w:rsidR="00D10B5C" w:rsidRDefault="0009628F">
            <w:pPr>
              <w:pStyle w:val="TableText"/>
              <w:spacing w:line="220" w:lineRule="auto"/>
              <w:ind w:left="280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2014 </w:t>
            </w:r>
            <w:r>
              <w:rPr>
                <w:lang w:eastAsia="zh-CN"/>
              </w:rPr>
              <w:t>年度同济大学优秀学生奖学金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一等奖</w:t>
            </w:r>
          </w:p>
        </w:tc>
      </w:tr>
      <w:tr w:rsidR="00D10B5C" w14:paraId="3B77A0F0" w14:textId="77777777">
        <w:trPr>
          <w:trHeight w:val="359"/>
        </w:trPr>
        <w:tc>
          <w:tcPr>
            <w:tcW w:w="980" w:type="dxa"/>
          </w:tcPr>
          <w:p w14:paraId="11B2FDFA" w14:textId="77777777" w:rsidR="00D10B5C" w:rsidRDefault="0009628F">
            <w:pPr>
              <w:spacing w:before="112" w:line="18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2014-</w:t>
            </w:r>
            <w:r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5636" w:type="dxa"/>
          </w:tcPr>
          <w:p w14:paraId="1AC6109A" w14:textId="77777777" w:rsidR="00D10B5C" w:rsidRDefault="0009628F">
            <w:pPr>
              <w:pStyle w:val="TableText"/>
              <w:spacing w:before="73" w:line="221" w:lineRule="auto"/>
              <w:jc w:val="right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第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 xml:space="preserve">31 </w:t>
            </w:r>
            <w:r>
              <w:rPr>
                <w:spacing w:val="-3"/>
                <w:lang w:eastAsia="zh-CN"/>
              </w:rPr>
              <w:t>届全国部分地区大学生物理竞赛（上海赛区）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三等奖</w:t>
            </w:r>
          </w:p>
        </w:tc>
      </w:tr>
      <w:tr w:rsidR="00D10B5C" w14:paraId="6EAF5A75" w14:textId="77777777">
        <w:trPr>
          <w:trHeight w:val="359"/>
        </w:trPr>
        <w:tc>
          <w:tcPr>
            <w:tcW w:w="980" w:type="dxa"/>
          </w:tcPr>
          <w:p w14:paraId="7765EB7B" w14:textId="77777777" w:rsidR="00D10B5C" w:rsidRDefault="0009628F">
            <w:pPr>
              <w:spacing w:before="113" w:line="18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2015-</w:t>
            </w:r>
            <w:r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5636" w:type="dxa"/>
          </w:tcPr>
          <w:p w14:paraId="1C07B4CA" w14:textId="77777777" w:rsidR="00D10B5C" w:rsidRDefault="0009628F">
            <w:pPr>
              <w:pStyle w:val="TableText"/>
              <w:spacing w:before="74" w:line="221" w:lineRule="auto"/>
              <w:ind w:left="280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2014-2015 </w:t>
            </w:r>
            <w:r>
              <w:rPr>
                <w:lang w:eastAsia="zh-CN"/>
              </w:rPr>
              <w:t>学年同济大学优秀学生奖学金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二等奖</w:t>
            </w:r>
          </w:p>
        </w:tc>
      </w:tr>
      <w:tr w:rsidR="00D10B5C" w14:paraId="6FF5A526" w14:textId="77777777">
        <w:trPr>
          <w:trHeight w:val="284"/>
        </w:trPr>
        <w:tc>
          <w:tcPr>
            <w:tcW w:w="980" w:type="dxa"/>
          </w:tcPr>
          <w:p w14:paraId="582E39BB" w14:textId="77777777" w:rsidR="00D10B5C" w:rsidRDefault="0009628F">
            <w:pPr>
              <w:spacing w:before="112" w:line="161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2018-</w:t>
            </w:r>
            <w:r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5636" w:type="dxa"/>
          </w:tcPr>
          <w:p w14:paraId="0069A543" w14:textId="77777777" w:rsidR="00D10B5C" w:rsidRDefault="0009628F">
            <w:pPr>
              <w:pStyle w:val="TableText"/>
              <w:spacing w:before="72" w:line="177" w:lineRule="auto"/>
              <w:ind w:left="270"/>
              <w:rPr>
                <w:lang w:eastAsia="zh-CN"/>
              </w:rPr>
            </w:pPr>
            <w:r>
              <w:rPr>
                <w:lang w:eastAsia="zh-CN"/>
              </w:rPr>
              <w:t>“</w:t>
            </w:r>
            <w:r>
              <w:rPr>
                <w:lang w:eastAsia="zh-CN"/>
              </w:rPr>
              <w:t>华为杯</w:t>
            </w:r>
            <w:r>
              <w:rPr>
                <w:lang w:eastAsia="zh-CN"/>
              </w:rPr>
              <w:t>”</w:t>
            </w:r>
            <w:r>
              <w:rPr>
                <w:lang w:eastAsia="zh-CN"/>
              </w:rPr>
              <w:t>第十五届中国研究生数学建模竞赛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三等奖</w:t>
            </w:r>
          </w:p>
        </w:tc>
      </w:tr>
    </w:tbl>
    <w:p w14:paraId="3DCD8A48" w14:textId="77777777" w:rsidR="00D10B5C" w:rsidRDefault="00D10B5C">
      <w:pPr>
        <w:spacing w:line="284" w:lineRule="auto"/>
        <w:rPr>
          <w:lang w:eastAsia="zh-CN"/>
        </w:rPr>
      </w:pPr>
    </w:p>
    <w:p w14:paraId="113ECE8A" w14:textId="77777777" w:rsidR="00D10B5C" w:rsidRDefault="00D10B5C">
      <w:pPr>
        <w:spacing w:line="284" w:lineRule="auto"/>
        <w:rPr>
          <w:lang w:eastAsia="zh-CN"/>
        </w:rPr>
      </w:pPr>
    </w:p>
    <w:p w14:paraId="31864A91" w14:textId="77777777" w:rsidR="00D10B5C" w:rsidRDefault="0009628F">
      <w:pPr>
        <w:pStyle w:val="a3"/>
        <w:spacing w:before="78" w:line="218" w:lineRule="auto"/>
        <w:ind w:left="4"/>
        <w:rPr>
          <w:sz w:val="24"/>
          <w:szCs w:val="24"/>
          <w:lang w:eastAsia="zh-CN"/>
        </w:rPr>
      </w:pPr>
      <w:r>
        <w:rPr>
          <w:spacing w:val="-1"/>
          <w:sz w:val="24"/>
          <w:szCs w:val="24"/>
          <w:u w:val="single" w:color="000000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个人评价</w:t>
      </w:r>
      <w:r>
        <w:rPr>
          <w:spacing w:val="-1"/>
          <w:sz w:val="24"/>
          <w:szCs w:val="24"/>
          <w:u w:val="single"/>
          <w:lang w:eastAsia="zh-CN"/>
        </w:rPr>
        <w:t xml:space="preserve">                                                  </w:t>
      </w:r>
      <w:r>
        <w:rPr>
          <w:spacing w:val="-2"/>
          <w:sz w:val="24"/>
          <w:szCs w:val="24"/>
          <w:u w:val="single"/>
          <w:lang w:eastAsia="zh-CN"/>
        </w:rPr>
        <w:t xml:space="preserve">                        </w:t>
      </w:r>
    </w:p>
    <w:p w14:paraId="07E76CA1" w14:textId="77777777" w:rsidR="00D10B5C" w:rsidRDefault="0009628F">
      <w:pPr>
        <w:spacing w:before="76" w:line="255" w:lineRule="auto"/>
        <w:ind w:left="15" w:right="3" w:firstLine="412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pacing w:val="-18"/>
          <w:sz w:val="24"/>
          <w:szCs w:val="24"/>
          <w:lang w:eastAsia="zh-CN"/>
        </w:rPr>
        <w:t>性格沉稳</w:t>
      </w:r>
      <w:r>
        <w:rPr>
          <w:rFonts w:ascii="楷体" w:eastAsia="楷体" w:hAnsi="楷体" w:cs="楷体"/>
          <w:spacing w:val="-17"/>
          <w:sz w:val="24"/>
          <w:szCs w:val="24"/>
          <w:lang w:eastAsia="zh-CN"/>
        </w:rPr>
        <w:t>，</w:t>
      </w:r>
      <w:r>
        <w:rPr>
          <w:rFonts w:ascii="楷体" w:eastAsia="楷体" w:hAnsi="楷体" w:cs="楷体"/>
          <w:spacing w:val="-17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spacing w:val="-17"/>
          <w:sz w:val="24"/>
          <w:szCs w:val="24"/>
          <w:lang w:eastAsia="zh-CN"/>
        </w:rPr>
        <w:t>正直忠诚、执行力强，</w:t>
      </w:r>
      <w:r>
        <w:rPr>
          <w:rFonts w:ascii="楷体" w:eastAsia="楷体" w:hAnsi="楷体" w:cs="楷体"/>
          <w:spacing w:val="56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spacing w:val="-17"/>
          <w:sz w:val="24"/>
          <w:szCs w:val="24"/>
          <w:lang w:eastAsia="zh-CN"/>
        </w:rPr>
        <w:t>对工作乐观执着，</w:t>
      </w:r>
      <w:r>
        <w:rPr>
          <w:rFonts w:ascii="楷体" w:eastAsia="楷体" w:hAnsi="楷体" w:cs="楷体"/>
          <w:spacing w:val="55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spacing w:val="-17"/>
          <w:sz w:val="24"/>
          <w:szCs w:val="24"/>
          <w:lang w:eastAsia="zh-CN"/>
        </w:rPr>
        <w:t>敢于面对困难与挑战；</w:t>
      </w:r>
      <w:r>
        <w:rPr>
          <w:rFonts w:ascii="楷体" w:eastAsia="楷体" w:hAnsi="楷体" w:cs="楷体"/>
          <w:spacing w:val="40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spacing w:val="-17"/>
          <w:sz w:val="24"/>
          <w:szCs w:val="24"/>
          <w:lang w:eastAsia="zh-CN"/>
        </w:rPr>
        <w:t>在科研工作</w:t>
      </w:r>
      <w:r>
        <w:rPr>
          <w:rFonts w:ascii="楷体" w:eastAsia="楷体" w:hAnsi="楷体" w:cs="楷体"/>
          <w:spacing w:val="-13"/>
          <w:sz w:val="24"/>
          <w:szCs w:val="24"/>
          <w:lang w:eastAsia="zh-CN"/>
        </w:rPr>
        <w:t>和</w:t>
      </w:r>
      <w:r>
        <w:rPr>
          <w:rFonts w:ascii="楷体" w:eastAsia="楷体" w:hAnsi="楷体" w:cs="楷体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spacing w:val="-11"/>
          <w:sz w:val="24"/>
          <w:szCs w:val="24"/>
          <w:lang w:eastAsia="zh-CN"/>
        </w:rPr>
        <w:t>专业学习中，</w:t>
      </w:r>
      <w:r>
        <w:rPr>
          <w:rFonts w:ascii="楷体" w:eastAsia="楷体" w:hAnsi="楷体" w:cs="楷体"/>
          <w:spacing w:val="61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spacing w:val="-11"/>
          <w:sz w:val="24"/>
          <w:szCs w:val="24"/>
          <w:lang w:eastAsia="zh-CN"/>
        </w:rPr>
        <w:t>养成了积极主动，</w:t>
      </w:r>
      <w:r>
        <w:rPr>
          <w:rFonts w:ascii="楷体" w:eastAsia="楷体" w:hAnsi="楷体" w:cs="楷体"/>
          <w:spacing w:val="33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spacing w:val="-11"/>
          <w:sz w:val="24"/>
          <w:szCs w:val="24"/>
          <w:lang w:eastAsia="zh-CN"/>
        </w:rPr>
        <w:t>认真细致的工作作风。具备团队合作的意识和能力；学习能力</w:t>
      </w:r>
      <w:r>
        <w:rPr>
          <w:rFonts w:ascii="楷体" w:eastAsia="楷体" w:hAnsi="楷体" w:cs="楷体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sz w:val="24"/>
          <w:szCs w:val="24"/>
          <w:lang w:eastAsia="zh-CN"/>
        </w:rPr>
        <w:t>强，善于在工作中发现问题和解决问题；有较强的分析和创新</w:t>
      </w:r>
      <w:r>
        <w:rPr>
          <w:rFonts w:ascii="楷体" w:eastAsia="楷体" w:hAnsi="楷体" w:cs="楷体"/>
          <w:spacing w:val="-2"/>
          <w:sz w:val="24"/>
          <w:szCs w:val="24"/>
          <w:lang w:eastAsia="zh-CN"/>
        </w:rPr>
        <w:t>能力，愿意迎接新的挑战。</w:t>
      </w:r>
    </w:p>
    <w:sectPr w:rsidR="00D10B5C">
      <w:headerReference w:type="default" r:id="rId7"/>
      <w:pgSz w:w="11907" w:h="16839"/>
      <w:pgMar w:top="2254" w:right="1078" w:bottom="0" w:left="1084" w:header="20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8A88" w14:textId="77777777" w:rsidR="0009628F" w:rsidRDefault="0009628F">
      <w:r>
        <w:separator/>
      </w:r>
    </w:p>
  </w:endnote>
  <w:endnote w:type="continuationSeparator" w:id="0">
    <w:p w14:paraId="7314D384" w14:textId="77777777" w:rsidR="0009628F" w:rsidRDefault="0009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0B1B" w14:textId="77777777" w:rsidR="0009628F" w:rsidRDefault="0009628F">
      <w:r>
        <w:separator/>
      </w:r>
    </w:p>
  </w:footnote>
  <w:footnote w:type="continuationSeparator" w:id="0">
    <w:p w14:paraId="74E2AB47" w14:textId="77777777" w:rsidR="0009628F" w:rsidRDefault="0009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52B3" w14:textId="77777777" w:rsidR="00D10B5C" w:rsidRDefault="0009628F">
    <w:pPr>
      <w:pStyle w:val="a3"/>
      <w:spacing w:before="1" w:line="176" w:lineRule="auto"/>
      <w:ind w:left="4"/>
      <w:rPr>
        <w:sz w:val="24"/>
        <w:szCs w:val="24"/>
      </w:rPr>
    </w:pPr>
    <w:proofErr w:type="spellStart"/>
    <w:r>
      <w:rPr>
        <w:spacing w:val="-1"/>
        <w:sz w:val="24"/>
        <w:szCs w:val="24"/>
        <w:u w:val="single" w:color="000000"/>
        <w14:textOutline w14:w="4356" w14:cap="flat" w14:cmpd="sng" w14:algn="ctr">
          <w14:solidFill>
            <w14:srgbClr w14:val="000000"/>
          </w14:solidFill>
          <w14:prstDash w14:val="solid"/>
          <w14:miter w14:lim="0"/>
        </w14:textOutline>
      </w:rPr>
      <w:t>所获荣誉</w:t>
    </w:r>
    <w:proofErr w:type="spellEnd"/>
    <w:r>
      <w:rPr>
        <w:spacing w:val="-1"/>
        <w:sz w:val="24"/>
        <w:szCs w:val="24"/>
        <w:u w:val="single"/>
      </w:rPr>
      <w:t xml:space="preserve">                                                  </w:t>
    </w:r>
    <w:r>
      <w:rPr>
        <w:spacing w:val="-2"/>
        <w:sz w:val="24"/>
        <w:szCs w:val="24"/>
        <w:u w:val="single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llOWE0Y2Y5MmIyNWQ3MTA1OGJkM2ExMWZmOTE0NTYifQ=="/>
  </w:docVars>
  <w:rsids>
    <w:rsidRoot w:val="00D10B5C"/>
    <w:rsid w:val="00081FA1"/>
    <w:rsid w:val="0009628F"/>
    <w:rsid w:val="00D10B5C"/>
    <w:rsid w:val="130F75E0"/>
    <w:rsid w:val="57E5652D"/>
    <w:rsid w:val="5CAA5F91"/>
    <w:rsid w:val="5F64242D"/>
    <w:rsid w:val="692350BF"/>
    <w:rsid w:val="6A0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85889C"/>
  <w15:docId w15:val="{6249B59A-C115-4AE7-A9D8-5F91B842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paragraph" w:styleId="a4">
    <w:name w:val="header"/>
    <w:basedOn w:val="a"/>
    <w:link w:val="a5"/>
    <w:rsid w:val="00081F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81FA1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081F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81FA1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jiaping</dc:creator>
  <cp:lastModifiedBy>g04965 -</cp:lastModifiedBy>
  <cp:revision>2</cp:revision>
  <cp:lastPrinted>2023-11-08T11:15:00Z</cp:lastPrinted>
  <dcterms:created xsi:type="dcterms:W3CDTF">2023-11-08T12:33:00Z</dcterms:created>
  <dcterms:modified xsi:type="dcterms:W3CDTF">2023-11-08T12:33:00Z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2023-10-20T15:32:26Z</vt:filetime>
  </property>
  <property fmtid="{D5CDD505-2E9C-101B-9397-08002B2CF9AE}" pid="4" name="KSOProductBuildVer">
    <vt:lpwstr>2052-12.1.0.15398</vt:lpwstr>
  </property>
  <property fmtid="{D5CDD505-2E9C-101B-9397-08002B2CF9AE}" pid="5" name="ICV">
    <vt:lpwstr>3A4C9AB4A56747A9B71FD800023CC4DD_13</vt:lpwstr>
  </property>
</Properties>
</file>