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ContentType="image/jpeg" Extension="jpg"/>
  <Default ContentType="image/jpeg" Extension="jpeg"/>
  <Default ContentType="image/gif" Extension="gif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14="http://schemas.microsoft.com/office/word/2010/wordprocessingDrawing">
  <w:body>
    <w:p w:rsidR="00CA555E" w:rsidRDefault="00695FFA">
      <w:pPr>
        <w:tabs>
          <w:tab w:val="left" w:pos="3570"/>
        </w:tabs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162.3pt;margin-top:-34.8pt;width:231pt;height:37.45pt;z-index:251652608" filled="f" stroked="f">
            <v:textbox>
              <w:txbxContent>
                <w:p w:rsidR="007A1113" w:rsidRPr="007A1113" w:rsidRDefault="00F02421" w:rsidP="007A1113">
                  <w:pPr>
                    <w:spacing w:line="120" w:lineRule="atLeast"/>
                    <w:rPr>
                      <w:rFonts w:ascii="PingFang SC Regular" w:eastAsia="PingFang SC Regular" w:hAnsi="PingFang SC Regular" w:cs="PingFang SC Regular"/>
                      <w:color w:val="A6A6A6" w:themeColor="background1" w:themeShade="A6"/>
                      <w:sz w:val="18"/>
                      <w:szCs w:val="18"/>
                    </w:rPr>
                  </w:pP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A6A6A6" w:themeColor="background1" w:themeShade="A6"/>
                      <w:sz w:val="18"/>
                      <w:szCs w:val="18"/>
                    </w:rPr>
                    <w:t>ID</w:t>
                  </w: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A6A6A6" w:themeColor="background1" w:themeShade="A6"/>
                      <w:sz w:val="18"/>
                      <w:szCs w:val="18"/>
                    </w:rPr>
                    <w:t>：</w:t>
                  </w: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A6A6A6" w:themeColor="background1" w:themeShade="A6"/>
                      <w:sz w:val="18"/>
                      <w:szCs w:val="18"/>
                    </w:rPr>
                    <w:t>WK8Zr0QgO1nXKH4Veoks2UG0yUUnRC5e</w:t>
                  </w:r>
                </w:p>
                <w:p w:rsidR="007A1113" w:rsidRPr="007A1113" w:rsidRDefault="00F02421" w:rsidP="007A1113">
                  <w:pPr>
                    <w:spacing w:line="120" w:lineRule="atLeast"/>
                    <w:jc w:val="left"/>
                    <w:rPr>
                      <w:rFonts w:ascii="PingFang SC Regular" w:eastAsia="PingFang SC Regular" w:hAnsi="PingFang SC Regular" w:cs="PingFang SC Regular"/>
                      <w:color w:val="A6A6A6" w:themeColor="background1" w:themeShade="A6"/>
                      <w:sz w:val="18"/>
                      <w:szCs w:val="18"/>
                    </w:rPr>
                  </w:pP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A6A6A6" w:themeColor="background1" w:themeShade="A6"/>
                      <w:sz w:val="18"/>
                      <w:szCs w:val="18"/>
                    </w:rPr>
                    <w:t>简历下载于：2022年03月16日10:20:14</w:t>
                  </w:r>
                </w:p>
                <w:p w:rsidR="007A1113" w:rsidRPr="007A1113" w:rsidRDefault="00F02421"/>
              </w:txbxContent>
            </v:textbox>
          </v:shape>
        </w:pict>
      </w:r>
      <w:r>
        <w:rPr>
          <w:noProof/>
        </w:rPr>
        <w:pict>
          <v:shape id="文本框 2" o:spid="_x0000_s1078" type="#_x0000_t202" style="position:absolute;margin-left:448.95pt;margin-top:-39.65pt;width:103.55pt;height:50.8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>
              <w:txbxContent>
                <w:p w:rsidR="00550928" w:rsidRPr="001F3985" w:rsidRDefault="00F02421" w:rsidP="001F3985">
                  <w:pPr>
                    <w:spacing w:line="0" w:lineRule="atLeast"/>
                    <w:jc w:val="left"/>
                    <w:rPr>
                      <w:rFonts w:ascii="PingFang SC Regular" w:eastAsia="PingFang SC Regular" w:hAnsi="PingFang SC Regular" w:cs="PingFang SC Regular"/>
                      <w:b/>
                      <w:sz w:val="20"/>
                      <w:szCs w:val="18"/>
                    </w:rPr>
                  </w:pPr>
                  <w:r w:rsidRPr="001F3985">
                    <w:rPr>
                      <w:rFonts w:ascii="PingFang SC Regular" w:eastAsia="PingFang SC Regular" w:hAnsi="PingFang SC Regular" w:cs="PingFang SC Regular" w:hint="eastAsia"/>
                      <w:b/>
                      <w:sz w:val="20"/>
                      <w:szCs w:val="18"/>
                    </w:rPr>
                    <w:t>扫码联系</w:t>
                  </w:r>
                  <w:r w:rsidRPr="001F3985">
                    <w:rPr>
                      <w:rFonts w:ascii="PingFang SC Regular" w:eastAsia="PingFang SC Regular" w:hAnsi="PingFang SC Regular" w:cs="PingFang SC Regular" w:hint="eastAsia"/>
                      <w:b/>
                      <w:sz w:val="20"/>
                      <w:szCs w:val="18"/>
                    </w:rPr>
                    <w:t>TA</w:t>
                  </w:r>
                </w:p>
                <w:p w:rsidR="00550928" w:rsidRPr="007A1113" w:rsidRDefault="00F02421" w:rsidP="001F3985">
                  <w:pPr>
                    <w:spacing w:line="0" w:lineRule="atLeast"/>
                    <w:jc w:val="left"/>
                    <w:rPr>
                      <w:rFonts w:ascii="PingFang SC Regular" w:eastAsia="PingFang SC Regular" w:hAnsi="PingFang SC Regular" w:cs="PingFang SC Regular"/>
                      <w:color w:val="565A6A"/>
                      <w:sz w:val="16"/>
                      <w:szCs w:val="18"/>
                    </w:rPr>
                  </w:pP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565A6A"/>
                      <w:sz w:val="16"/>
                      <w:szCs w:val="18"/>
                    </w:rPr>
                    <w:t>用「智联招聘</w:t>
                  </w: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565A6A"/>
                      <w:sz w:val="16"/>
                      <w:szCs w:val="18"/>
                    </w:rPr>
                    <w:t>App</w:t>
                  </w: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565A6A"/>
                      <w:sz w:val="16"/>
                      <w:szCs w:val="18"/>
                    </w:rPr>
                    <w:t>」扫码</w:t>
                  </w:r>
                </w:p>
                <w:p w:rsidR="00550928" w:rsidRPr="001F3985" w:rsidRDefault="00F02421" w:rsidP="001F3985">
                  <w:pPr>
                    <w:spacing w:line="0" w:lineRule="atLeast"/>
                    <w:jc w:val="left"/>
                    <w:rPr>
                      <w:sz w:val="15"/>
                    </w:rPr>
                  </w:pPr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565A6A"/>
                      <w:sz w:val="16"/>
                      <w:szCs w:val="18"/>
                    </w:rPr>
                    <w:t>或</w:t>
                  </w:r>
                  <w:hyperlink r:id="rId8" w:history="1">
                    <w:r w:rsidRPr="0059767E">
                      <w:rPr>
                        <w:rStyle w:val="a8"/>
                        <w:rFonts w:ascii="PingFang SC Regular" w:eastAsia="PingFang SC Regular" w:hAnsi="PingFang SC Regular" w:cs="PingFang SC Regular" w:hint="eastAsia"/>
                        <w:sz w:val="16"/>
                        <w:szCs w:val="18"/>
                      </w:rPr>
                      <w:t>点击此处</w:t>
                    </w:r>
                    <w:r w:rsidRPr="0059767E">
                      <w:rPr>
                        <w:rStyle w:val="a8"/>
                        <w:rFonts w:ascii="PingFang SC Regular" w:eastAsia="PingFang SC Regular" w:hAnsi="PingFang SC Regular" w:cs="PingFang SC Regular" w:hint="eastAsia"/>
                        <w:sz w:val="16"/>
                        <w:szCs w:val="18"/>
                      </w:rPr>
                      <w:t>登</w:t>
                    </w:r>
                    <w:r w:rsidRPr="0059767E">
                      <w:rPr>
                        <w:rStyle w:val="a8"/>
                        <w:rFonts w:ascii="PingFang SC Regular" w:eastAsia="PingFang SC Regular" w:hAnsi="PingFang SC Regular" w:cs="PingFang SC Regular" w:hint="eastAsia"/>
                        <w:sz w:val="16"/>
                        <w:szCs w:val="18"/>
                      </w:rPr>
                      <w:t>录</w:t>
                    </w:r>
                  </w:hyperlink>
                  <w:r w:rsidRPr="007A1113">
                    <w:rPr>
                      <w:rFonts w:ascii="PingFang SC Regular" w:eastAsia="PingFang SC Regular" w:hAnsi="PingFang SC Regular" w:cs="PingFang SC Regular" w:hint="eastAsia"/>
                      <w:color w:val="565A6A"/>
                      <w:sz w:val="16"/>
                      <w:szCs w:val="18"/>
                    </w:rPr>
                    <w:t>查看详情</w:t>
                  </w:r>
                </w:p>
              </w:txbxContent>
            </v:textbox>
            <w10:wrap type="square"/>
          </v:shape>
        </w:pict>
      </w:r>
      <w:r>
        <w:rPr>
          <w:noProof/>
          <w:color w:val="555A6B"/>
        </w:rPr>
        <w:drawing>
          <wp:anchor distT="0" distB="0" distL="114300" distR="114300" simplePos="0" relativeHeight="251651584" behindDoc="1" locked="0" layoutInCell="1" allowOverlap="1" wp14:anchorId="464C3E42" wp14:editId="75FD55CC">
            <wp:simplePos x="0" y="0"/>
            <wp:positionH relativeFrom="column">
              <wp:posOffset>5058410</wp:posOffset>
            </wp:positionH>
            <wp:positionV relativeFrom="page">
              <wp:posOffset>428625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" name="图片 1" descr="位图@2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55E" w:rsidRDefault="00CA555E">
      <w:pPr>
        <w:rPr>
          <w:color w:val="555A6B"/>
        </w:rPr>
      </w:pPr>
    </w:p>
    <w:p w:rsidR="00CA555E" w:rsidRDefault="00CA555E">
      <w:pPr>
        <w:rPr>
          <w:color w:val="555A6B"/>
        </w:rPr>
      </w:pPr>
    </w:p>
    <w:p w:rsidR="00CA555E" w:rsidRDefault="00CA555E">
      <w:pPr>
        <w:rPr>
          <w:color w:val="555A6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ind w:leftChars="0" w:firstLine="315" w:firstLineChars="150"/>
        <w:jc w:val="both"/>
        <w:textAlignment w:val="auto"/>
        <w:rPr>
          <w:color w:val="555A6B"/>
        </w:rPr>
      </w:pPr>
      <w:r>
        <w:rPr>
          <w:color w:val="555A6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313690</wp:posOffset>
            </wp:positionH>
            <wp:positionV relativeFrom="page">
              <wp:posOffset>1471295</wp:posOffset>
            </wp:positionV>
            <wp:extent cx="1457960" cy="1457960"/>
            <wp:effectExtent l="12700" t="12700" r="27940" b="27940"/>
            <wp:wrapTight wrapText="bothSides">
              <wp:wrapPolygon>
                <wp:start x="-188" y="-188"/>
                <wp:lineTo x="-188" y="21261"/>
                <wp:lineTo x="21261" y="21261"/>
                <wp:lineTo x="21261" y="-188"/>
                <wp:lineTo x="-188" y="-188"/>
              </wp:wrapPolygon>
            </wp:wrapTight>
            <wp:docPr id="18" name="图片 18" descr="位图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ln w="12700">
                      <a:solidFill>
                        <a:srgbClr val="DBE3E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苹方-简" w:hAnsi="苹方-简" w:eastAsia="苹方-简" w:cs="PINGFANG SC SEMIBOLD"/>
          <w:b/>
          <w:color w:val="0C091D"/>
          <w:sz w:val="48"/>
          <w:szCs w:val="48"/>
        </w:rPr>
        <w:t>袁先生</w:t>
      </w:r>
      <w:r w:rsidR="00400ECC" w:rsidRPr="00400ECC">
        <w:rPr>
          <w:rFonts w:ascii="苹方-简" w:eastAsia="苹方-简" w:hAnsi="苹方-简" w:cs="PINGFANG SC SEMIBOLD" w:hint="eastAsia"/>
          <w:b/>
          <w:color w:val="0C091D"/>
          <w:sz w:val="32"/>
          <w:szCs w:val="48"/>
        </w:rPr>
        <w:t xml:space="preserve"/>
      </w:r>
      <w:hyperlink r:id="rId8" w:history="1">
        <w:r w:rsidRPr="00274667">
          <w:rPr>
            <w:rStyle w:val="a8"/>
            <w:rFonts w:hint="eastAsia"/>
            <w:snapToGrid w:val="0"/>
            <w:kern w:val="0"/>
            <w:szCs w:val="21"/>
          </w:rPr>
          <w:t>点击此处联系候选人</w:t>
        </w:r>
      </w:hyperlink>
      <w:bookmarkStart w:id="0" w:name="_GoBack"/>
      <w:bookmarkEnd w:id="0"/>
    </w:p>
    <w:p>
      <w:pPr>
        <w:widowControl/>
        <w:snapToGrid w:val="0"/>
        <w:ind w:firstLine="315" w:firstLineChars="150"/>
        <w:rPr>
          <w:rFonts w:hint="eastAsia" w:ascii="PingFang SC Regular" w:hAnsi="PingFang SC Regular" w:eastAsia="PingFang SC Regular" w:cs="PingFang SC Regular"/>
        </w:rPr>
      </w:pPr>
      <w:r>
        <w:rPr>
          <w:rFonts w:hint="eastAsia" w:ascii="PingFang SC Regular" w:hAnsi="PingFang SC Regular" w:eastAsia="PingFang SC Regular" w:cs="PingFang SC Regular"/>
        </w:rPr>
        <w:t xml:space="preserve">期望从事职位：硬件测试 </w:t>
      </w:r>
    </w:p>
    <w:p>
      <w:pPr>
        <w:widowControl/>
        <w:snapToGrid w:val="0"/>
        <w:spacing w:line="192" w:lineRule="auto"/>
        <w:ind w:firstLine="315" w:firstLineChars="150"/>
        <w:rPr>
          <w:rFonts w:ascii="PingFang SC Regular" w:hAnsi="PingFang SC Regular" w:eastAsia="PingFang SC Regular" w:cs="PingFang SC Regular"/>
        </w:rPr>
      </w:pPr>
      <w:r>
        <w:pict>
          <v:rect id="矩形 40" o:spid="_x0000_s1073" o:spt="1" style="position:absolute;left:0pt;margin-left:164.4pt;margin-top:4.6pt;height:1.7pt;width:396.85pt;z-index:251672576;v-text-anchor:middle;mso-width-relative:page;mso-height-relative:page;" fillcolor="#000000" filled="t" stroked="f" coordsize="21600,21600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widowControl/>
        <w:snapToGrid w:val="0"/>
        <w:ind w:firstLine="315" w:firstLineChars="150"/>
        <w:rPr>
          <w:rFonts w:ascii="PingFang SC Regular" w:hAnsi="PingFang SC Regular" w:eastAsia="PingFang SC Regular" w:cs="PingFang SC Regular"/>
        </w:rPr>
      </w:pPr>
      <w:r>
        <w:rPr>
          <w:rFonts w:hint="eastAsia" w:ascii="PingFang SC Regular" w:hAnsi="PingFang SC Regular" w:eastAsia="PingFang SC Regular" w:cs="PingFang SC Regular"/>
        </w:rPr>
        <w:t>期望工作地点：深圳</w:t>
      </w:r>
    </w:p>
    <w:p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:rsidR="00CA555E" w:rsidRDefault="00CA555E"/>
    <w:p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/>
          <w:b/>
          <w:noProof/>
          <w:sz w:val="24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37465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9" name="图片 79" descr="基本信息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基本信息icon@2x"/>
                    <pic:cNvPicPr>
                      <a:picLocks noChangeAspect="1"/>
                    </pic:cNvPicPr>
                  </pic:nvPicPr>
                  <pic:blipFill>
                    <a:blip r:embed="rId9"/>
                    <a:srcRect l="-4418" t="-4418" r="-4418" b="-44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基本信息</w:t>
      </w:r>
    </w:p>
    <w:p w:rsidR="00CA555E" w:rsidRDefault="00CA555E">
      <w:pPr>
        <w:snapToGrid w:val="0"/>
        <w:spacing w:line="120" w:lineRule="auto"/>
        <w:ind w:firstLineChars="530" w:firstLine="1060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</w:p>
    <w:p w:rsidR="00CA555E" w:rsidRDefault="008D1824">
      <w:pPr>
        <w:snapToGrid w:val="0"/>
        <w:ind w:leftChars="504" w:left="1058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男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27岁(1994年9月)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8年工作经验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大专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在职-看看机会</w:t>
      </w:r>
    </w:p>
    <w:p w:rsidR="00CA555E" w:rsidRDefault="008D1824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现居住地：深圳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户口：萍乡</w:t>
      </w:r>
    </w:p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  <w:r>
        <w:rPr>
          <w:noProof/>
          <w:color w:val="555A6B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26670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2" name="图片 82" descr="求职意向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求职意向icon@2x"/>
                    <pic:cNvPicPr>
                      <a:picLocks noChangeAspect="1"/>
                    </pic:cNvPicPr>
                  </pic:nvPicPr>
                  <pic:blipFill>
                    <a:blip r:embed="rId10"/>
                    <a:srcRect l="-4304" t="-4304" r="-4304" b="-430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color w:val="100F32"/>
          <w:sz w:val="24"/>
        </w:rPr>
        <w:t>求职意向</w:t>
      </w:r>
    </w:p>
    <w:p w:rsidR="00CA555E" w:rsidRDefault="00CA555E" w:rsidP="00AF46D1">
      <w:pPr>
        <w:widowControl/>
        <w:snapToGrid w:val="0"/>
        <w:spacing w:line="120" w:lineRule="auto"/>
        <w:ind w:firstLineChars="441" w:firstLine="1059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</w:p>
    <w:p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 硬件测试  深圳</w:t>
      </w:r>
    </w:p>
    <w:p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1.1万-1.5万/月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 通信/网络设备、运营商/增值服务、网络/信息...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0" name="图片 80" descr="工作经历icon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工作经历icon@2x"/>
                    <pic:cNvPicPr/>
                  </pic:nvPicPr>
                  <pic:blipFill>
                    <a:blip r:embed="rId11"/>
                    <a:srcRect l="-4772" t="-4463" r="-4772" b="-446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工作经历</w:t>
      </w:r>
    </w:p>
    <w:tbl>
      <w:tblPr>
        <w:tblStyle w:val="a9"/>
        <w:tblW w:w="9940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40"/>
      </w:tblGrid>
      <w:tr w:rsidR="00CA555E">
        <w:trPr>
          <w:trHeight w:val="363"/>
        </w:trPr>
        <w:tc>
          <w:tcPr>
            <w:tcW w:w="9940" w:type="dxa"/>
            <w:vAlign w:val="center"/>
          </w:tcPr>
          <w:p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深圳市乙辰科技股份有限公司   硬件测试工程师</w:t>
            </w:r>
          </w:p>
        </w:tc>
      </w:tr>
      <w:tr w:rsidR="00CA555E">
        <w:trPr>
          <w:trHeight w:val="435"/>
        </w:trPr>
        <w:tc>
          <w:tcPr>
            <w:tcW w:w="9940" w:type="dxa"/>
            <w:vAlign w:val="center"/>
          </w:tcPr>
          <w:p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6001-8000元/月   2018.07-2019.12(1年5个月)</w:t>
            </w:r>
          </w:p>
        </w:tc>
      </w:tr>
      <w:tr w:rsidR="00CA555E">
        <w:trPr>
          <w:trHeight w:val="459"/>
        </w:trPr>
        <w:tc>
          <w:tcPr>
            <w:tcW w:w="9940" w:type="dxa"/>
            <w:vAlign w:val="center"/>
          </w:tcPr>
          <w:p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对内主要负责各品牌路由性能，功能测试，软件更新过程中的回归测试，根据需求编写测试用例，执行测试计划，对产品进行稳定性，各大厂商无线芯片射频测试（主要为Realtek,MTK,高通三家的无线芯片方案）；对外负责国内运营商家用路由器的招标，入围，落地，验收测试，负责和中国移动andlink模块接口对接测试。</w:t>
            </w:r>
          </w:p>
        </w:tc>
      </w:tr>
      <w:tr w:rsidR="00CA555E">
        <w:trPr>
          <w:trHeight w:val="562"/>
        </w:trPr>
        <w:tc>
          <w:tcPr>
            <w:tcW w:w="9940" w:type="dxa"/>
            <w:vAlign w:val="center"/>
          </w:tcPr>
          <w:p w:rsidR="00CA555E" w:rsidRDefault="00695FFA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 w:rsidRPr="00695FFA">
              <w:rPr>
                <w:noProof/>
              </w:rPr>
            </w:r>
            <w:r w:rsidR="00AF46D1" w:rsidRPr="00695FFA">
              <w:rPr>
                <w:noProof/>
              </w:rPr>
              <w:pict>
                <v:roundrect id="自选图形 52" o:spid="_x0000_s1076" alt="" style="width:28.75pt;height:18.65pt;visibility:visible;mso-wrap-style:none;mso-position-horizontal-relative:char;mso-position-vertical-relative:line;v-text-anchor:middle" arcsize=".5" fillcolor="white [3212]" strokecolor="#a5a5a5 [2092]" strokeweight=".5pt">
                  <v:stroke joinstyle="miter"/>
                  <v:textbox inset=".3mm,0,.3mm,0">
                    <w:txbxContent>
                      <w:p w:rsidR="00AF46D1" w:rsidRDefault="00AF46D1">
                        <w:pPr>
                          <w:spacing w:line="0" w:lineRule="atLeast"/>
                          <w:jc w:val="left"/>
                          <w:textAlignment w:val="top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性能测试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Pr="00695FFA">
              <w:rPr>
                <w:noProof/>
              </w:rPr>
            </w:r>
            <w:r w:rsidR="00AF46D1" w:rsidRPr="00695FFA">
              <w:rPr>
                <w:noProof/>
              </w:rPr>
              <w:pict>
                <v:roundrect id="自选图形 52" o:spid="_x0000_s1076" alt="" style="width:28.75pt;height:18.65pt;visibility:visible;mso-wrap-style:none;mso-position-horizontal-relative:char;mso-position-vertical-relative:line;v-text-anchor:middle" arcsize=".5" fillcolor="white [3212]" strokecolor="#a5a5a5 [2092]" strokeweight=".5pt">
                  <v:stroke joinstyle="miter"/>
                  <v:textbox inset=".3mm,0,.3mm,0">
                    <w:txbxContent>
                      <w:p w:rsidR="00AF46D1" w:rsidRDefault="00AF46D1">
                        <w:pPr>
                          <w:spacing w:line="0" w:lineRule="atLeast"/>
                          <w:jc w:val="left"/>
                          <w:textAlignment w:val="top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软件测试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Pr="00695FFA">
              <w:rPr>
                <w:noProof/>
              </w:rPr>
            </w:r>
            <w:r w:rsidR="00AF46D1" w:rsidRPr="00695FFA">
              <w:rPr>
                <w:noProof/>
              </w:rPr>
              <w:pict>
                <v:roundrect id="自选图形 52" o:spid="_x0000_s1076" alt="" style="width:28.75pt;height:18.65pt;visibility:visible;mso-wrap-style:none;mso-position-horizontal-relative:char;mso-position-vertical-relative:line;v-text-anchor:middle" arcsize=".5" fillcolor="white [3212]" strokecolor="#a5a5a5 [2092]" strokeweight=".5pt">
                  <v:stroke joinstyle="miter"/>
                  <v:textbox inset=".3mm,0,.3mm,0">
                    <w:txbxContent>
                      <w:p w:rsidR="00AF46D1" w:rsidRDefault="00AF46D1">
                        <w:pPr>
                          <w:spacing w:line="0" w:lineRule="atLeast"/>
                          <w:jc w:val="left"/>
                          <w:textAlignment w:val="top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硬件测试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Pr="00695FFA">
              <w:rPr>
                <w:noProof/>
              </w:rPr>
            </w:r>
          </w:p>
        </w:tc>
      </w:tr>
      <w:tr w:rsidR="00CA555E">
        <w:trPr>
          <w:trHeight w:val="363"/>
        </w:trPr>
        <w:tc>
          <w:tcPr>
            <w:tcW w:w="9940" w:type="dxa"/>
            <w:vAlign w:val="center"/>
          </w:tcPr>
          <w:p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深圳市梧桐世界科技股份有限公司   售前技术支持工程师</w:t>
            </w:r>
          </w:p>
        </w:tc>
      </w:tr>
      <w:tr w:rsidR="00CA555E">
        <w:trPr>
          <w:trHeight w:val="435"/>
        </w:trPr>
        <w:tc>
          <w:tcPr>
            <w:tcW w:w="9940" w:type="dxa"/>
            <w:vAlign w:val="center"/>
          </w:tcPr>
          <w:p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6001-8000元/月   2015.09-至今(6年6个月)</w:t>
            </w:r>
          </w:p>
        </w:tc>
      </w:tr>
      <w:tr w:rsidR="00CA555E">
        <w:trPr>
          <w:trHeight w:val="459"/>
        </w:trPr>
        <w:tc>
          <w:tcPr>
            <w:tcW w:w="9940" w:type="dxa"/>
            <w:vAlign w:val="center"/>
          </w:tcPr>
          <w:p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学习了解本公司的路由及其他产品，为测试开发部门提供反馈建议，配合业务经理制定方案，对经销商进行产品技术培训，负责公司产品售前、售后的技术支持工作，帮用户解决产品使用过程中出现的问题。</w:t>
            </w:r>
          </w:p>
        </w:tc>
      </w:tr>
    </w:tbl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0" b="0"/>
            <wp:wrapTight wrapText="bothSides">
              <wp:wrapPolygon edited="0">
                <wp:start x="1527" y="0"/>
                <wp:lineTo x="0" y="4580"/>
                <wp:lineTo x="0" y="16792"/>
                <wp:lineTo x="1527" y="19845"/>
                <wp:lineTo x="18318" y="19845"/>
                <wp:lineTo x="19845" y="16792"/>
                <wp:lineTo x="19845" y="4580"/>
                <wp:lineTo x="18318" y="0"/>
                <wp:lineTo x="1527" y="0"/>
              </wp:wrapPolygon>
            </wp:wrapTight>
            <wp:docPr id="9" name="图片 9" descr="项目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项目经历icon@2x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项目经历</w:t>
      </w:r>
    </w:p>
    <w:p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家用智能路由器硬件测试</w:t>
      </w:r>
    </w:p>
    <w:p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2018.07-2019.12(1年5个月)</w:t>
      </w:r>
    </w:p>
    <w:p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
          主要对国内运营商品牌路由器做硬件测试，产品线有，无线AP、PLC电力猫、MESH路由器、WiFi 6、中国移动家用路由器等。负责项目整个的测试流程，参与项目评审，反馈测试BUG，协助软硬件工程师解决问题，制定项目测试计划，输出测试文档，以及替代料测试，整机性能测试（例如：ping包，WIFI吞吐量，无线吞吐距离，无线吞吐穿墙，有线网口性能，挂机）
          <w:br/>
          单板性能测试（例如：上下电时序，信号完整性，电压纹波，电源过冲，电感前端脉冲电压，晶振频率，功耗）
          <w:br/>
          整机可靠性测试（例如：温升，高低温存储，高低温循环，高低温启动，跌落，静电，盐雾测试，随机振动测试）
          <w:br/>
          无线射频测试（例如：射频功率，EVM，beacon包，RX扫描，产测对比）
          <w:br/>
          产品兼容性测试（例如：无线网卡兼容，实际上网，WIFI连接数）
          <w:br/>
          责任描述：负责整个项目的测试环节，合理分配测试人员及测试任务，有异常及时反馈并解决，把控好测试遇到的所有风险，为每一份测试报告负责
        </w:t>
      </w:r>
    </w:p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Pr="0079083B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31115</wp:posOffset>
            </wp:positionV>
            <wp:extent cx="179705" cy="179705"/>
            <wp:effectExtent l="0" t="0" r="48895" b="488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2" name="图片 12" descr="教育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经历icon@2x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教育经历</w:t>
      </w:r>
    </w:p>
    <w:p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南昌工学院   计算机网络技术</w:t>
      </w:r>
    </w:p>
    <w:p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2012.09 - 2015.06    大专    统招</w:t>
      </w:r>
    </w:p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tabs>
          <w:tab w:val="left" w:pos="1050"/>
        </w:tabs>
        <w:snapToGrid w:val="0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29210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20" name="图片 20" descr="自我评价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自我评价icon@2x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自我评价</w:t>
      </w:r>
    </w:p>
    <w:p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:rsidR="00CA555E" w:rsidRDefault="008D1824">
      <w:pPr>
        <w:pStyle w:val="a6"/>
        <w:widowControl/>
        <w:tabs>
          <w:tab w:val="left" w:pos="10920"/>
        </w:tabs>
        <w:snapToGrid w:val="0"/>
        <w:spacing w:before="0" w:after="0" w:line="240" w:lineRule="auto"/>
        <w:ind w:leftChars="504" w:left="1058" w:rightChars="469" w:right="985"/>
        <w:rPr>
          <w:rFonts w:ascii="PingFang SC" w:eastAsia="PingFang SC" w:hAnsi="PingFang SC" w:cs="PingFang SC"/>
          <w:color w:val="434758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t>对测试流程和理论，标准比较熟悉，特别对家用路由器测试这块，有良好的沟通力，可以和硬软件开发人员良性沟通，有耐心，适应重复性比较高的测试工作。</w:t>
      </w:r>
    </w:p>
    <w:p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:rsidR="00CA555E" w:rsidRDefault="008D1824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27940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67" name="图片 67" descr="专业技能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专业技能icon@2x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专业技能</w:t>
      </w:r>
    </w:p>
    <w:p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tbl>
      <w:tblPr>
        <w:tblStyle w:val="a9"/>
        <w:tblW w:w="10577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6"/>
        <w:gridCol w:w="2414"/>
        <w:gridCol w:w="435"/>
        <w:gridCol w:w="686"/>
        <w:gridCol w:w="2404"/>
        <w:gridCol w:w="435"/>
        <w:gridCol w:w="654"/>
        <w:gridCol w:w="2437"/>
        <w:gridCol w:w="436"/>
      </w:tblGrid>
      <w:tr w:rsidR="00CA555E">
        <w:trPr>
          <w:trHeight w:val="414"/>
        </w:trPr>
        <w:tc>
          <w:tcPr>
            <w:tcW w:w="3090" w:type="dxa"/>
            <w:gridSpan w:val="2"/>
            <w:vAlign w:val="center"/>
          </w:tcPr>
          <w:p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 WIFI调试测试、PCBA...</w:t>
            </w:r>
          </w:p>
        </w:tc>
        <w:tc>
          <w:tcPr>
            <w:tcW w:w="435" w:type="dxa"/>
            <w:vAlign w:val="center"/>
          </w:tcPr>
          <w:p w:rsidR="00CA555E" w:rsidRDefault="00CA555E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555E">
        <w:trPr>
          <w:trHeight w:val="414"/>
        </w:trPr>
        <w:tc>
          <w:tcPr>
            <w:tcW w:w="676" w:type="dxa"/>
            <w:vAlign w:val="center"/>
          </w:tcPr>
          <w:p w:rsidR="00CA555E" w:rsidRDefault="00695FFA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 w:rsidRPr="00695FFA">
              <w:rPr>
                <w:noProof/>
              </w:rPr>
              <w:pict>
                <v:group id="组合 96" o:spid="_x0000_s1044" style="position:absolute;left:0;text-align:left;margin-left:-4.15pt;margin-top:.35pt;width:38.35pt;height:24.3pt;z-index:251668992;mso-position-horizontal-relative:text;mso-position-vertical-relative:text" coordorigin="1240,43298" coordsize="753,486">
                  <v:roundrect id="圆角矩形 77" o:spid="_x0000_s1045" style="position:absolute;left:1329;top:43400;width:454;height:261;visibility:visibl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" fillcolor="#3d7eff" stroked="f" strokeweight="1pt"/>
                  <v:shape id="文本框 81" o:spid="_x0000_s1046" type="#_x0000_t202" style="position:absolute;left:1240;top:43298;width:753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" filled="f" stroked="f" strokeweight=".5pt">
                    <v:textbox>
                      <w:txbxContent>
                        <w:p w:rsidR="00AF46D1" w:rsidRDefault="00AF46D1">
                          <w:pPr>
                            <w:rPr>
                              <w:rFonts w:ascii="微软雅黑" w:eastAsia="微软雅黑" w:hAnsi="微软雅黑" w:cs="微软雅黑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FFFFFF" w:themeColor="background1"/>
                              <w:sz w:val="18"/>
                              <w:szCs w:val="18"/>
                            </w:rPr>
                            <w:t>熟练</w:t>
                          </w:r>
                        </w:p>
                      </w:txbxContent>
                    </v:textbox>
                  </v:shape>
                </v:group>
              </w:pict>
            </w:r>
            <w:r w:rsidRPr="00695FFA">
              <w:rPr>
                <w:noProof/>
              </w:rPr>
              <w:pict>
                <v:group id="组合 6500" o:spid="_x0000_s1041" style="position:absolute;left:0;text-align:left;margin-left:-4.6pt;margin-top:-2.55pt;width:38.35pt;height:24.3pt;z-index:251665920;mso-position-horizontal-relative:text;mso-position-vertical-relative:text" coordorigin="12,432" coordsize="7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">
                  <v:roundrect id="圆角矩形 77" o:spid="_x0000_s1042" style="position:absolute;left:13;top:434;width:4;height:2;visibility:visibl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" fillcolor="#3d7eff" stroked="f" strokeweight="1pt"/>
                  <v:shape id="文本框 81" o:spid="_x0000_s1043" type="#_x0000_t202" style="position:absolute;left:12;top:432;width:7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" filled="f" stroked="f" strokeweight=".5pt">
                    <v:textbox>
                      <w:txbxContent>
                        <w:p w:rsidR="00AF46D1" w:rsidRDefault="00AF46D1">
                          <w:pPr>
                            <w:rPr>
                              <w:rFonts w:ascii="微软雅黑" w:eastAsia="微软雅黑" w:hAnsi="微软雅黑" w:cs="微软雅黑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FFFFFF" w:themeColor="background1"/>
                              <w:sz w:val="18"/>
                              <w:szCs w:val="18"/>
                            </w:rPr>
                            <w:t>熟练</w:t>
                          </w:r>
                        </w:p>
                      </w:txbxContent>
                    </v:textbox>
                  </v:shape>
                </v:group>
              </w:pict>
            </w:r>
            <w:r w:rsidRPr="00695FFA">
              <w:rPr>
                <w:noProof/>
              </w:rPr>
              <w:pict>
                <v:group id="组合 8" o:spid="_x0000_s1038" style="position:absolute;left:0;text-align:left;margin-left:-4.45pt;margin-top:.25pt;width:38.35pt;height:24.3pt;z-index:-251651584;mso-position-horizontal-relative:text;mso-position-vertical-relative:text" coordorigin=",4" coordsize="0,48622">
                  <v:roundrect id="自选图形 9" o:spid="_x0000_s1039" style="position:absolute;top:4;width:0;height:0;visibility:visibl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" fillcolor="#3d7eff" stroked="f" strokeweight="1pt"/>
                  <v:shape id="文本框 10" o:spid="_x0000_s1040" type="#_x0000_t202" style="position:absolute;top:4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" filled="f" stroked="f" strokeweight=".5pt">
                    <v:textbox>
                      <w:txbxContent>
                        <w:p w:rsidR="00AF46D1" w:rsidRDefault="00AF46D1">
                          <w:pPr>
                            <w:rPr>
                              <w:rFonts w:ascii="微软雅黑" w:eastAsia="微软雅黑" w:hAnsi="微软雅黑" w:cs="微软雅黑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FFFFFF" w:themeColor="background1"/>
                              <w:sz w:val="18"/>
                              <w:szCs w:val="18"/>
                            </w:rPr>
                            <w:t>熟练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14" w:type="dxa"/>
            <w:vAlign w:val="center"/>
          </w:tcPr>
          <w:p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使用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16</w:t>
            </w: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个月</w:t>
            </w:r>
          </w:p>
        </w:tc>
        <w:tc>
          <w:tcPr>
            <w:tcW w:w="435" w:type="dxa"/>
            <w:vAlign w:val="center"/>
          </w:tcPr>
          <w:p w:rsidR="00CA555E" w:rsidRDefault="00CA555E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>
        <w:trPr>
          <w:trHeight w:val="257"/>
        </w:trPr>
        <w:tc>
          <w:tcPr>
            <w:tcW w:w="10577" w:type="dxa"/>
            <w:gridSpan w:val="9"/>
            <w:vAlign w:val="center"/>
          </w:tcPr>
          <w:p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</w:tbl>
    <w:p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sectPr w:rsidR="00CA555E" w:rsidSect="004A602B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21" w:right="266" w:bottom="261" w:left="221" w:header="227" w:footer="227" w:gutter="0"/>
      <w:cols w:space="0"/>
      <w:titlePg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A3" w:rsidRDefault="00C021A3">
      <w:r>
        <w:separator/>
      </w:r>
    </w:p>
  </w:endnote>
  <w:endnote w:type="continuationSeparator" w:id="1">
    <w:p w:rsidR="00C021A3" w:rsidRDefault="00C02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  <w:sig w:usb0="00000000" w:usb1="80000000" w:usb2="00000008" w:usb3="00000000" w:csb0="000001FF" w:csb1="00000000"/>
  </w:font>
  <w:font w:name="PingFang SC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苹方-简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SEMIBOLD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1" w:rsidRDefault="00AF46D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alt="" style="position:absolute;margin-left:302.4pt;margin-top:504.45pt;width:210pt;height:15pt;rotation:315;z-index:-25163059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69" type="#_x0000_t136" alt="" style="position:absolute;margin-left:314.4pt;margin-top:516.45pt;width:210pt;height:15pt;rotation:315;z-index:-251629568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68" type="#_x0000_t136" alt="" style="position:absolute;margin-left:305.95pt;margin-top:749.15pt;width:210pt;height:15pt;rotation:315;z-index:-251626496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67" type="#_x0000_t136" alt="" style="position:absolute;margin-left:317.95pt;margin-top:761.15pt;width:210pt;height:15pt;rotation:315;z-index:-251625472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66" type="#_x0000_t136" alt="" style="position:absolute;margin-left:-42.4pt;margin-top:650.8pt;width:210pt;height:15pt;rotation:315;z-index:-251627520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65" type="#_x0000_t136" alt="" style="position:absolute;margin-left:-54.4pt;margin-top:638.8pt;width:210pt;height:15pt;rotation:315;z-index:-251628544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64" type="#_x0000_t202" style="position:absolute;margin-left:0;margin-top:0;width:45.05pt;height:16.4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" filled="f" stroked="f" strokeweight=".5pt">
          <v:textbox style="mso-fit-shape-to-text:t" inset="0,0,0,0">
            <w:txbxContent>
              <w:p w:rsidR="00AF46D1" w:rsidRDefault="00AF46D1">
                <w:pPr>
                  <w:snapToGrid w:val="0"/>
                  <w:rPr>
                    <w:rFonts w:ascii="PingFang SC Regular" w:eastAsia="PingFang SC Regular" w:hAnsi="PingFang SC Regular" w:cs="PingFang SC Regular"/>
                    <w:sz w:val="18"/>
                  </w:rPr>
                </w:pP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t>第</w: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fldChar w:fldCharType="begin"/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fldChar w:fldCharType="separate"/>
                </w:r>
                <w:r>
                  <w:rPr>
                    <w:rFonts w:ascii="PingFang SC Regular" w:eastAsia="PingFang SC Regular" w:hAnsi="PingFang SC Regular" w:cs="PingFang SC Regular"/>
                    <w:noProof/>
                    <w:sz w:val="18"/>
                  </w:rPr>
                  <w:t>2</w: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fldChar w:fldCharType="end"/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t>页共</w:t>
                </w:r>
                <w:fldSimple w:instr=" NUMPAGES  \* MERGEFORMAT ">
                  <w:r w:rsidRPr="00AF46D1">
                    <w:rPr>
                      <w:rFonts w:ascii="PingFang SC Regular" w:eastAsia="PingFang SC Regular" w:hAnsi="PingFang SC Regular" w:cs="PingFang SC Regular"/>
                      <w:noProof/>
                      <w:sz w:val="18"/>
                    </w:rPr>
                    <w:t>2</w:t>
                  </w:r>
                </w:fldSimple>
                <w:r>
                  <w:rPr>
                    <w:rFonts w:ascii="PingFang SC Regular" w:eastAsia="PingFang SC Regular" w:hAnsi="PingFang SC Regular" w:cs="PingFang SC Regular"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1" w:rsidRDefault="00AF46D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alt="" style="position:absolute;margin-left:-74pt;margin-top:724.25pt;width:210pt;height:15pt;rotation:315;z-index:-251636736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54" type="#_x0000_t136" alt="" style="position:absolute;margin-left:-62pt;margin-top:736.25pt;width:210pt;height:15pt;rotation:315;z-index:-251635712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53" type="#_x0000_t136" alt="" style="position:absolute;margin-left:248.9pt;margin-top:608.25pt;width:210pt;height:15pt;rotation:315;z-index:-251637760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52" type="#_x0000_t136" alt="" style="position:absolute;margin-left:236.9pt;margin-top:596.25pt;width:210pt;height:15pt;rotation:315;z-index:-251638784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51" type="#_x0000_t136" alt="" style="position:absolute;margin-left:-22.3pt;margin-top:456.55pt;width:210pt;height:15pt;rotation:315;z-index:-25164083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50" type="#_x0000_t136" alt="" style="position:absolute;margin-left:-10.3pt;margin-top:468.55pt;width:210pt;height:15pt;rotation:315;z-index:-251639808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5.05pt;height:16.4pt;z-index:251659264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AF46D1" w:rsidRDefault="00AF46D1">
                <w:pPr>
                  <w:snapToGrid w:val="0"/>
                  <w:rPr>
                    <w:rFonts w:ascii="PingFang SC Regular" w:eastAsia="PingFang SC Regular" w:hAnsi="PingFang SC Regular" w:cs="PingFang SC Regular"/>
                    <w:sz w:val="18"/>
                    <w:szCs w:val="18"/>
                  </w:rPr>
                </w:pP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t>第</w: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fldChar w:fldCharType="separate"/>
                </w:r>
                <w:r>
                  <w:rPr>
                    <w:rFonts w:ascii="PingFang SC Regular" w:eastAsia="PingFang SC Regular" w:hAnsi="PingFang SC Regular" w:cs="PingFang SC Regular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t>页共</w:t>
                </w:r>
                <w:fldSimple w:instr=" NUMPAGES  \* MERGEFORMAT ">
                  <w:r w:rsidRPr="00AF46D1">
                    <w:rPr>
                      <w:rFonts w:ascii="PingFang SC Regular" w:eastAsia="PingFang SC Regular" w:hAnsi="PingFang SC Regular" w:cs="PingFang SC Regular"/>
                      <w:noProof/>
                      <w:sz w:val="18"/>
                      <w:szCs w:val="18"/>
                    </w:rPr>
                    <w:t>2</w:t>
                  </w:r>
                </w:fldSimple>
                <w:r>
                  <w:rPr>
                    <w:rFonts w:ascii="PingFang SC Regular" w:eastAsia="PingFang SC Regular" w:hAnsi="PingFang SC Regular" w:cs="PingFang SC Regular" w:hint="eastAsia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</w:p>
  <w:p w:rsidR="00AF46D1" w:rsidRDefault="00AF4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A3" w:rsidRDefault="00C021A3">
      <w:r>
        <w:separator/>
      </w:r>
    </w:p>
  </w:footnote>
  <w:footnote w:type="continuationSeparator" w:id="1">
    <w:p w:rsidR="00C021A3" w:rsidRDefault="00C02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1" w:rsidRDefault="00AF46D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7" o:spid="_x0000_s2077" type="#_x0000_t136" alt="" style="position:absolute;left:0;text-align:left;margin-left:0;margin-top:0;width:210pt;height:15pt;rotation:315;z-index:-251653120;mso-wrap-edited:f;mso-position-horizontal:center;mso-position-horizontal-relative:margin;mso-position-vertical:center;mso-position-vertical-relative:margin" o:allowincell="f" fillcolor="black" stroked="f">
          <v:textpath style="font-family:&quot;宋体&quot;;font-size:15pt" string="仅供招聘专用，请注意隐私保护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1" w:rsidRDefault="00AF46D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6" type="#_x0000_t136" alt="" style="position:absolute;left:0;text-align:left;margin-left:-11.35pt;margin-top:395.8pt;width:210pt;height:15pt;rotation:315;z-index:-251650048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PowerPlusWaterMarkObject2697908" o:spid="_x0000_s2075" type="#_x0000_t136" alt="" style="position:absolute;left:0;text-align:left;margin-left:-23.35pt;margin-top:383.8pt;width:210pt;height:15pt;rotation:315;z-index:-25165107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74" type="#_x0000_t136" alt="" style="position:absolute;left:0;text-align:left;margin-left:331.55pt;margin-top:211.8pt;width:210pt;height:15pt;rotation:315;z-index:-251632640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73" type="#_x0000_t136" alt="" style="position:absolute;left:0;text-align:left;margin-left:343.55pt;margin-top:223.8pt;width:210pt;height:15pt;rotation:315;z-index:-251631616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72" type="#_x0000_t136" alt="" style="position:absolute;left:0;text-align:left;margin-left:26.75pt;margin-top:138.15pt;width:210pt;height:15pt;rotation:315;z-index:-251633664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71" type="#_x0000_t136" alt="" style="position:absolute;left:0;text-align:left;margin-left:14.75pt;margin-top:126.15pt;width:210pt;height:15pt;rotation:315;z-index:-251634688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1" w:rsidRDefault="00AF46D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alt="" style="position:absolute;left:0;text-align:left;margin-left:302.35pt;margin-top:332.05pt;width:210pt;height:15pt;rotation:315;z-index:-251641856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62" type="#_x0000_t136" alt="" style="position:absolute;left:0;text-align:left;margin-left:290.35pt;margin-top:320.05pt;width:210pt;height:15pt;rotation:315;z-index:-251642880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61" type="#_x0000_t136" alt="" style="position:absolute;left:0;text-align:left;margin-left:1.7pt;margin-top:233.6pt;width:210pt;height:15pt;rotation:315;z-index:-251643904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60" type="#_x0000_t136" alt="" style="position:absolute;left:0;text-align:left;margin-left:-10.3pt;margin-top:221.6pt;width:210pt;height:15pt;rotation:315;z-index:-251644928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59" type="#_x0000_t136" alt="" style="position:absolute;left:0;text-align:left;margin-left:355.1pt;margin-top:51.1pt;width:210pt;height:15pt;rotation:315;z-index:-251645952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58" type="#_x0000_t136" alt="" style="position:absolute;left:0;text-align:left;margin-left:343.1pt;margin-top:39.1pt;width:210pt;height:15pt;rotation:315;z-index:-251646976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pict>
        <v:shape id="_x0000_s2057" type="#_x0000_t136" alt="" style="position:absolute;left:0;text-align:left;margin-left:54.4pt;margin-top:44.35pt;width:210pt;height:15pt;rotation:315;z-index:-251648000;mso-wrap-edited:f;mso-position-horizontal-relative:margin;mso-position-vertical-relative:margin" o:allowincell="f" fillcolor="#d8d8d8 [2732]" stroked="f">
          <v:textpath style="font-family:&quot;宋体&quot;;font-size:15pt" string="15497531-106201357-2022/03/16"/>
          <w10:wrap anchorx="margin" anchory="margin"/>
        </v:shape>
      </w:pict>
    </w:r>
    <w:r>
      <w:rPr>
        <w:noProof/>
      </w:rPr>
      <w:pict>
        <v:shape id="_x0000_s2056" type="#_x0000_t136" alt="" style="position:absolute;left:0;text-align:left;margin-left:42.4pt;margin-top:32.35pt;width:210pt;height:15pt;rotation:315;z-index:-251649024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w:drawing>
        <wp:inline distT="0" distB="0" distL="114300" distR="114300">
          <wp:extent cx="7245350" cy="700405"/>
          <wp:effectExtent l="0" t="0" r="19050" b="10795"/>
          <wp:docPr id="66" name="图片 66" descr="头部logo+背景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头部logo+背景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3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CF6AFBD9"/>
    <w:rsid w:val="9C3BAC7A"/>
    <w:rsid w:val="9DBDAF82"/>
    <w:rsid w:val="BF37A64B"/>
    <w:rsid w:val="BF7FB2D8"/>
    <w:rsid w:val="CF6AFBD9"/>
    <w:rsid w:val="D7E7FC75"/>
    <w:rsid w:val="DB7F2801"/>
    <w:rsid w:val="DF5739D8"/>
    <w:rsid w:val="EFBE7474"/>
    <w:rsid w:val="FEFF3F74"/>
    <w:rsid w:val="00003D1C"/>
    <w:rsid w:val="000234C8"/>
    <w:rsid w:val="00025955"/>
    <w:rsid w:val="00035529"/>
    <w:rsid w:val="00046930"/>
    <w:rsid w:val="00046D77"/>
    <w:rsid w:val="000557A3"/>
    <w:rsid w:val="00066059"/>
    <w:rsid w:val="000675D8"/>
    <w:rsid w:val="000A0A60"/>
    <w:rsid w:val="000A108F"/>
    <w:rsid w:val="000A6D43"/>
    <w:rsid w:val="000D37AE"/>
    <w:rsid w:val="000E3925"/>
    <w:rsid w:val="000F083B"/>
    <w:rsid w:val="00111745"/>
    <w:rsid w:val="001303AF"/>
    <w:rsid w:val="001440CB"/>
    <w:rsid w:val="00154D14"/>
    <w:rsid w:val="00176500"/>
    <w:rsid w:val="00197666"/>
    <w:rsid w:val="001B2045"/>
    <w:rsid w:val="001B283E"/>
    <w:rsid w:val="001B5F66"/>
    <w:rsid w:val="001C15B3"/>
    <w:rsid w:val="001C43C5"/>
    <w:rsid w:val="001E3F63"/>
    <w:rsid w:val="002166B0"/>
    <w:rsid w:val="002514E5"/>
    <w:rsid w:val="002539AB"/>
    <w:rsid w:val="00263CD6"/>
    <w:rsid w:val="002668FD"/>
    <w:rsid w:val="0028455B"/>
    <w:rsid w:val="00293620"/>
    <w:rsid w:val="002E6959"/>
    <w:rsid w:val="00357664"/>
    <w:rsid w:val="00362F65"/>
    <w:rsid w:val="00364586"/>
    <w:rsid w:val="003A239D"/>
    <w:rsid w:val="003B25D9"/>
    <w:rsid w:val="003B4F48"/>
    <w:rsid w:val="003D3BF9"/>
    <w:rsid w:val="003D5E0A"/>
    <w:rsid w:val="003E2907"/>
    <w:rsid w:val="00402183"/>
    <w:rsid w:val="0044054D"/>
    <w:rsid w:val="004870FD"/>
    <w:rsid w:val="004933E1"/>
    <w:rsid w:val="00494F09"/>
    <w:rsid w:val="004A1AD3"/>
    <w:rsid w:val="004A4CFD"/>
    <w:rsid w:val="004A5B24"/>
    <w:rsid w:val="004A602B"/>
    <w:rsid w:val="004D4CFC"/>
    <w:rsid w:val="004D720A"/>
    <w:rsid w:val="0052047F"/>
    <w:rsid w:val="005336EB"/>
    <w:rsid w:val="0054619D"/>
    <w:rsid w:val="00550A88"/>
    <w:rsid w:val="00550EA2"/>
    <w:rsid w:val="005B14B0"/>
    <w:rsid w:val="005C6371"/>
    <w:rsid w:val="005E50B6"/>
    <w:rsid w:val="00605A5A"/>
    <w:rsid w:val="00623335"/>
    <w:rsid w:val="0062466E"/>
    <w:rsid w:val="00634AB7"/>
    <w:rsid w:val="006533BF"/>
    <w:rsid w:val="00656F47"/>
    <w:rsid w:val="0066528D"/>
    <w:rsid w:val="006672BC"/>
    <w:rsid w:val="00680D3F"/>
    <w:rsid w:val="00687057"/>
    <w:rsid w:val="0069152A"/>
    <w:rsid w:val="00694294"/>
    <w:rsid w:val="00694D36"/>
    <w:rsid w:val="00695FFA"/>
    <w:rsid w:val="006B2088"/>
    <w:rsid w:val="006D2708"/>
    <w:rsid w:val="006F55C0"/>
    <w:rsid w:val="0072612F"/>
    <w:rsid w:val="00730B69"/>
    <w:rsid w:val="007328E4"/>
    <w:rsid w:val="00734638"/>
    <w:rsid w:val="00745251"/>
    <w:rsid w:val="00755F62"/>
    <w:rsid w:val="007741C4"/>
    <w:rsid w:val="0077689D"/>
    <w:rsid w:val="0079083B"/>
    <w:rsid w:val="00796105"/>
    <w:rsid w:val="007B4B7C"/>
    <w:rsid w:val="007C32E1"/>
    <w:rsid w:val="007D018F"/>
    <w:rsid w:val="007F046B"/>
    <w:rsid w:val="00821B33"/>
    <w:rsid w:val="0082668A"/>
    <w:rsid w:val="00840441"/>
    <w:rsid w:val="00855FE8"/>
    <w:rsid w:val="00866D9F"/>
    <w:rsid w:val="0088326C"/>
    <w:rsid w:val="00890EA1"/>
    <w:rsid w:val="008D0B27"/>
    <w:rsid w:val="008D1824"/>
    <w:rsid w:val="008D7184"/>
    <w:rsid w:val="008E67FD"/>
    <w:rsid w:val="009043B2"/>
    <w:rsid w:val="00947A14"/>
    <w:rsid w:val="00970E69"/>
    <w:rsid w:val="009737E3"/>
    <w:rsid w:val="0097490F"/>
    <w:rsid w:val="009B4654"/>
    <w:rsid w:val="009E366A"/>
    <w:rsid w:val="009E4083"/>
    <w:rsid w:val="009F7248"/>
    <w:rsid w:val="00A10969"/>
    <w:rsid w:val="00A14DE9"/>
    <w:rsid w:val="00A15C1D"/>
    <w:rsid w:val="00A167B0"/>
    <w:rsid w:val="00A54FA3"/>
    <w:rsid w:val="00A83DC6"/>
    <w:rsid w:val="00A9303F"/>
    <w:rsid w:val="00AA1A63"/>
    <w:rsid w:val="00AB24DA"/>
    <w:rsid w:val="00AB2D92"/>
    <w:rsid w:val="00AB7CAE"/>
    <w:rsid w:val="00AC0563"/>
    <w:rsid w:val="00AC3557"/>
    <w:rsid w:val="00AD5F5B"/>
    <w:rsid w:val="00AE0AD3"/>
    <w:rsid w:val="00AE1570"/>
    <w:rsid w:val="00AE3BF3"/>
    <w:rsid w:val="00AF46D1"/>
    <w:rsid w:val="00B108AD"/>
    <w:rsid w:val="00B432B7"/>
    <w:rsid w:val="00B72D48"/>
    <w:rsid w:val="00B73192"/>
    <w:rsid w:val="00B8203B"/>
    <w:rsid w:val="00B84707"/>
    <w:rsid w:val="00BB49BC"/>
    <w:rsid w:val="00BE32FC"/>
    <w:rsid w:val="00C01E7C"/>
    <w:rsid w:val="00C021A3"/>
    <w:rsid w:val="00C03D23"/>
    <w:rsid w:val="00C06410"/>
    <w:rsid w:val="00C17B58"/>
    <w:rsid w:val="00C3464A"/>
    <w:rsid w:val="00C47582"/>
    <w:rsid w:val="00C85D5D"/>
    <w:rsid w:val="00C9785B"/>
    <w:rsid w:val="00CA555E"/>
    <w:rsid w:val="00CE125E"/>
    <w:rsid w:val="00CE63A8"/>
    <w:rsid w:val="00CF54A7"/>
    <w:rsid w:val="00D042BE"/>
    <w:rsid w:val="00D21533"/>
    <w:rsid w:val="00D239C9"/>
    <w:rsid w:val="00D81351"/>
    <w:rsid w:val="00D90325"/>
    <w:rsid w:val="00D96A1D"/>
    <w:rsid w:val="00DB51B4"/>
    <w:rsid w:val="00DD1032"/>
    <w:rsid w:val="00DE5D26"/>
    <w:rsid w:val="00DF2121"/>
    <w:rsid w:val="00DF6E3F"/>
    <w:rsid w:val="00E10ED7"/>
    <w:rsid w:val="00E222DE"/>
    <w:rsid w:val="00E30C08"/>
    <w:rsid w:val="00E51A12"/>
    <w:rsid w:val="00E5749F"/>
    <w:rsid w:val="00E74E94"/>
    <w:rsid w:val="00E92300"/>
    <w:rsid w:val="00EB0650"/>
    <w:rsid w:val="00EC20D3"/>
    <w:rsid w:val="00EE12CC"/>
    <w:rsid w:val="00EE1F28"/>
    <w:rsid w:val="00EF34ED"/>
    <w:rsid w:val="00F273C8"/>
    <w:rsid w:val="00F50F8B"/>
    <w:rsid w:val="00F55B85"/>
    <w:rsid w:val="00F66030"/>
    <w:rsid w:val="00F80AF6"/>
    <w:rsid w:val="00F90F1D"/>
    <w:rsid w:val="00FA3B63"/>
    <w:rsid w:val="00FA7CFB"/>
    <w:rsid w:val="00FC0864"/>
    <w:rsid w:val="00FC3AA2"/>
    <w:rsid w:val="00FD517D"/>
    <w:rsid w:val="35E14C12"/>
    <w:rsid w:val="3FB7E293"/>
    <w:rsid w:val="5BF71613"/>
    <w:rsid w:val="5DBEF470"/>
    <w:rsid w:val="5DFB593B"/>
    <w:rsid w:val="79926B11"/>
    <w:rsid w:val="79D99F8E"/>
    <w:rsid w:val="7BBD349C"/>
    <w:rsid w:val="7C7755CF"/>
    <w:rsid w:val="7D97427E"/>
    <w:rsid w:val="7FDA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9" type="connector" idref="#直线 36"/>
        <o:r id="V:Rule10" type="connector" idref="#直线 37"/>
        <o:r id="V:Rule11" type="connector" idref="#直接连接符 50"/>
        <o:r id="V:Rule12" type="connector" idref="#直接连接符 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A602B"/>
    <w:rPr>
      <w:sz w:val="18"/>
      <w:szCs w:val="18"/>
    </w:rPr>
  </w:style>
  <w:style w:type="paragraph" w:styleId="a4">
    <w:name w:val="footer"/>
    <w:basedOn w:val="a"/>
    <w:qFormat/>
    <w:rsid w:val="004A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A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rsid w:val="004A602B"/>
    <w:pPr>
      <w:spacing w:before="120" w:after="120" w:line="360" w:lineRule="auto"/>
      <w:jc w:val="left"/>
    </w:pPr>
    <w:rPr>
      <w:sz w:val="24"/>
    </w:rPr>
  </w:style>
  <w:style w:type="character" w:styleId="a7">
    <w:name w:val="FollowedHyperlink"/>
    <w:basedOn w:val="a0"/>
    <w:qFormat/>
    <w:rsid w:val="004A602B"/>
    <w:rPr>
      <w:color w:val="954F72" w:themeColor="followedHyperlink"/>
      <w:u w:val="single"/>
    </w:rPr>
  </w:style>
  <w:style w:type="character" w:styleId="a8">
    <w:name w:val="Hyperlink"/>
    <w:basedOn w:val="a0"/>
    <w:qFormat/>
    <w:rsid w:val="004A602B"/>
    <w:rPr>
      <w:color w:val="0563C1" w:themeColor="hyperlink"/>
      <w:u w:val="single"/>
    </w:rPr>
  </w:style>
  <w:style w:type="table" w:styleId="a9">
    <w:name w:val="Table Grid"/>
    <w:basedOn w:val="a1"/>
    <w:qFormat/>
    <w:rsid w:val="004A6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qFormat/>
    <w:rsid w:val="004A602B"/>
    <w:rPr>
      <w:color w:val="1462FF"/>
      <w:u w:val="single"/>
    </w:rPr>
  </w:style>
  <w:style w:type="paragraph" w:customStyle="1" w:styleId="p1">
    <w:name w:val="p1"/>
    <w:basedOn w:val="a"/>
    <w:qFormat/>
    <w:rsid w:val="004A602B"/>
    <w:pPr>
      <w:spacing w:line="200" w:lineRule="atLeast"/>
      <w:jc w:val="left"/>
    </w:pPr>
    <w:rPr>
      <w:rFonts w:ascii="PingFang SC" w:eastAsia="PingFang SC" w:hAnsi="PingFang SC" w:cs="Times New Roman"/>
      <w:color w:val="0E0C26"/>
      <w:kern w:val="0"/>
      <w:sz w:val="20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4A602B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4A60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sid w:val="004A6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s://rd6.zhaopin.com/resume/detail?resumeNumber=WK8Zr0QgO1nVKH4Veoks2U56PFmC5UWe&amp;resumeLanguage=1&amp;k=73E961C0072FAFACB348596AFD9B577B&amp;t=1647397214625" TargetMode="External"/>
	<Relationship Id="rId13" Type="http://schemas.openxmlformats.org/officeDocument/2006/relationships/image" Target="media/image6.png"/>
	<Relationship Id="rId18" Type="http://schemas.openxmlformats.org/officeDocument/2006/relationships/image" Target="media/image11.png"/>
	<Relationship Id="rId3" Type="http://schemas.openxmlformats.org/officeDocument/2006/relationships/settings" Target="settings.xml"/>
	<Relationship Id="rId21" Type="http://schemas.openxmlformats.org/officeDocument/2006/relationships/footer" Target="footer1.xml"/>
	<Relationship Id="rId7" Type="http://schemas.openxmlformats.org/officeDocument/2006/relationships/image" Target="media/image1.png"/>
	<Relationship Id="rId12" Type="http://schemas.openxmlformats.org/officeDocument/2006/relationships/image" Target="media/image5.png"/>
	<Relationship Id="rId17" Type="http://schemas.openxmlformats.org/officeDocument/2006/relationships/image" Target="media/image10.png"/>
	<Relationship Id="rId25" Type="http://schemas.openxmlformats.org/officeDocument/2006/relationships/theme" Target="theme/theme1.xml"/>
	<Relationship Id="rId2" Type="http://schemas.openxmlformats.org/officeDocument/2006/relationships/styles" Target="styles.xml"/>
	<Relationship Id="rId16" Type="http://schemas.openxmlformats.org/officeDocument/2006/relationships/image" Target="media/image9.png"/>
	<Relationship Id="rId20" Type="http://schemas.openxmlformats.org/officeDocument/2006/relationships/header" Target="header2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image" Target="media/image4.png"/>
	<Relationship Id="rId24" Type="http://schemas.openxmlformats.org/officeDocument/2006/relationships/fontTable" Target="fontTable.xml"/>
	<Relationship Id="rId5" Type="http://schemas.openxmlformats.org/officeDocument/2006/relationships/footnotes" Target="footnotes.xml"/>
	<Relationship Id="rId15" Type="http://schemas.openxmlformats.org/officeDocument/2006/relationships/image" Target="media/image8.png"/>
	<Relationship Id="rId23" Type="http://schemas.openxmlformats.org/officeDocument/2006/relationships/footer" Target="footer2.xml"/>
	<Relationship Id="rId10" Type="http://schemas.openxmlformats.org/officeDocument/2006/relationships/image" Target="media/image3.png"/>
	<Relationship Id="rId19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image" Target="media/image2.png"/>
	<Relationship Id="rId14" Type="http://schemas.openxmlformats.org/officeDocument/2006/relationships/image" Target="media/image7.png"/>
	<Relationship Id="rId22" Type="http://schemas.openxmlformats.org/officeDocument/2006/relationships/header" Target="header3.xml"/>
	<Relationship Id="rId26" Type="http://schemas.openxmlformats.org/officeDocument/2006/relationships/image" Target="media/image13.jpg"/>
	<Relationship Id="rId27" Type="http://schemas.openxmlformats.org/officeDocument/2006/relationships/hyperlink" Target="https://m.zhaopin.com/b/forward-resume?token=13efe335b7e94d34a9fe5b10e3992273" TargetMode="External"/>
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1144</Characters>
  <Application>Microsoft Office Word</Application>
  <DocSecurity>0</DocSecurity>
  <Lines>9</Lines>
  <Paragraphs>2</Paragraphs>
  <ScaleCrop>false</ScaleCrop>
  <Company>zhaopin.com.cn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yuxin.liu</dc:creator>
  <cp:lastModifiedBy>zhaopin</cp:lastModifiedBy>
  <cp:revision>93</cp:revision>
  <cp:lastPrinted>2021-02-23T02:01:00Z</cp:lastPrinted>
  <dcterms:created xsi:type="dcterms:W3CDTF">2021-01-22T03:29:00Z</dcterms:created>
  <dcterms:modified xsi:type="dcterms:W3CDTF">2021-04-07T09:55:00Z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